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A0930" w14:textId="77777777" w:rsidR="004A1CD9" w:rsidRPr="00195EFE" w:rsidRDefault="00CD3F39" w:rsidP="00E558AC">
      <w:pPr>
        <w:spacing w:after="0" w:line="240" w:lineRule="auto"/>
      </w:pPr>
      <w:r w:rsidRPr="00195EFE">
        <w:tab/>
      </w:r>
      <w:r w:rsidRPr="00195EFE">
        <w:tab/>
      </w:r>
    </w:p>
    <w:p w14:paraId="6F0F6EC5" w14:textId="77777777" w:rsidR="00E558AC" w:rsidRPr="00195EFE" w:rsidRDefault="00E558AC" w:rsidP="00017F3B">
      <w:pPr>
        <w:spacing w:after="0" w:line="240" w:lineRule="auto"/>
        <w:rPr>
          <w:b/>
          <w:sz w:val="28"/>
          <w:szCs w:val="28"/>
        </w:rPr>
      </w:pPr>
      <w:r w:rsidRPr="00195EFE">
        <w:rPr>
          <w:b/>
          <w:sz w:val="28"/>
          <w:szCs w:val="28"/>
        </w:rPr>
        <w:t>TEHNIČNO POROČILO</w:t>
      </w:r>
    </w:p>
    <w:p w14:paraId="3E1970FB" w14:textId="77777777" w:rsidR="00E558AC" w:rsidRPr="00195EFE" w:rsidRDefault="00E558AC" w:rsidP="00E558AC">
      <w:pPr>
        <w:spacing w:after="0" w:line="240" w:lineRule="auto"/>
      </w:pPr>
    </w:p>
    <w:p w14:paraId="711018EF" w14:textId="77777777" w:rsidR="00195EFE" w:rsidRPr="00195EFE" w:rsidRDefault="00195EFE" w:rsidP="00195EFE">
      <w:pPr>
        <w:pStyle w:val="Opombe"/>
        <w:rPr>
          <w:rFonts w:asciiTheme="minorHAnsi" w:hAnsiTheme="minorHAnsi"/>
        </w:rPr>
      </w:pPr>
    </w:p>
    <w:tbl>
      <w:tblPr>
        <w:tblW w:w="8080" w:type="dxa"/>
        <w:tblInd w:w="709" w:type="dxa"/>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3969"/>
        <w:gridCol w:w="4111"/>
      </w:tblGrid>
      <w:tr w:rsidR="00195EFE" w:rsidRPr="00702452" w14:paraId="60663F01" w14:textId="77777777" w:rsidTr="00195EFE">
        <w:trPr>
          <w:trHeight w:val="567"/>
        </w:trPr>
        <w:tc>
          <w:tcPr>
            <w:tcW w:w="3969" w:type="dxa"/>
          </w:tcPr>
          <w:p w14:paraId="11997B2B" w14:textId="77777777" w:rsidR="00195EFE" w:rsidRPr="00195EFE" w:rsidRDefault="00195EFE" w:rsidP="00195EFE">
            <w:pPr>
              <w:pStyle w:val="Tabelanazivi"/>
              <w:rPr>
                <w:rFonts w:asciiTheme="minorHAnsi" w:hAnsiTheme="minorHAnsi"/>
              </w:rPr>
            </w:pPr>
          </w:p>
        </w:tc>
        <w:tc>
          <w:tcPr>
            <w:tcW w:w="4111" w:type="dxa"/>
          </w:tcPr>
          <w:p w14:paraId="4816DB4A" w14:textId="77777777" w:rsidR="00195EFE" w:rsidRPr="00702452" w:rsidRDefault="00195EFE" w:rsidP="00195EFE">
            <w:pPr>
              <w:pStyle w:val="Naslovvsebineprojekta"/>
              <w:spacing w:before="0" w:after="0" w:line="560" w:lineRule="exact"/>
              <w:contextualSpacing/>
              <w:rPr>
                <w:rFonts w:asciiTheme="minorHAnsi" w:hAnsiTheme="minorHAnsi"/>
                <w:sz w:val="36"/>
                <w:szCs w:val="36"/>
                <w:lang w:val="de-DE"/>
              </w:rPr>
            </w:pPr>
            <w:r w:rsidRPr="00702452">
              <w:rPr>
                <w:rFonts w:asciiTheme="minorHAnsi" w:hAnsiTheme="minorHAnsi"/>
                <w:sz w:val="36"/>
                <w:szCs w:val="36"/>
                <w:lang w:val="de-DE"/>
              </w:rPr>
              <w:t xml:space="preserve">0/1/1 VODILNI NAČRT – </w:t>
            </w:r>
            <w:r w:rsidRPr="00702452">
              <w:rPr>
                <w:rFonts w:asciiTheme="minorHAnsi" w:hAnsiTheme="minorHAnsi"/>
                <w:sz w:val="36"/>
                <w:szCs w:val="36"/>
                <w:lang w:val="de-DE"/>
              </w:rPr>
              <w:br/>
              <w:t>NAČRT ARHITEKTURE</w:t>
            </w:r>
          </w:p>
          <w:p w14:paraId="2FE78857" w14:textId="77777777" w:rsidR="00195EFE" w:rsidRPr="00702452" w:rsidRDefault="00195EFE" w:rsidP="00195EFE">
            <w:pPr>
              <w:pStyle w:val="Naslovvsebineprojekta"/>
              <w:spacing w:before="0" w:after="0" w:line="560" w:lineRule="exact"/>
              <w:contextualSpacing/>
              <w:rPr>
                <w:rFonts w:asciiTheme="minorHAnsi" w:hAnsiTheme="minorHAnsi"/>
                <w:lang w:val="de-DE"/>
              </w:rPr>
            </w:pPr>
            <w:r w:rsidRPr="00702452">
              <w:rPr>
                <w:rFonts w:asciiTheme="minorHAnsi" w:hAnsiTheme="minorHAnsi"/>
                <w:sz w:val="36"/>
                <w:szCs w:val="36"/>
                <w:lang w:val="de-DE"/>
              </w:rPr>
              <w:t>TEHNIČNI DEL</w:t>
            </w:r>
          </w:p>
        </w:tc>
      </w:tr>
      <w:tr w:rsidR="00195EFE" w:rsidRPr="00195EFE" w14:paraId="0697C32C" w14:textId="77777777" w:rsidTr="00195EFE">
        <w:trPr>
          <w:trHeight w:val="567"/>
        </w:trPr>
        <w:tc>
          <w:tcPr>
            <w:tcW w:w="3969" w:type="dxa"/>
          </w:tcPr>
          <w:p w14:paraId="4D8BFB8E" w14:textId="77777777" w:rsidR="00195EFE" w:rsidRPr="00195EFE" w:rsidRDefault="00195EFE" w:rsidP="00195EFE">
            <w:pPr>
              <w:pStyle w:val="Tabelanazivi"/>
              <w:rPr>
                <w:rFonts w:asciiTheme="minorHAnsi" w:hAnsiTheme="minorHAnsi"/>
              </w:rPr>
            </w:pPr>
            <w:r w:rsidRPr="00195EFE">
              <w:rPr>
                <w:rFonts w:asciiTheme="minorHAnsi" w:hAnsiTheme="minorHAnsi"/>
              </w:rPr>
              <w:t>INVESTITOR:</w:t>
            </w:r>
          </w:p>
        </w:tc>
        <w:tc>
          <w:tcPr>
            <w:tcW w:w="4111" w:type="dxa"/>
          </w:tcPr>
          <w:p w14:paraId="0E3E4989" w14:textId="77777777" w:rsidR="00195EFE" w:rsidRPr="00633115" w:rsidRDefault="00633115" w:rsidP="00633115">
            <w:pPr>
              <w:autoSpaceDE w:val="0"/>
              <w:autoSpaceDN w:val="0"/>
              <w:adjustRightInd w:val="0"/>
              <w:spacing w:after="0" w:line="240" w:lineRule="auto"/>
              <w:rPr>
                <w:rFonts w:ascii="Calibri Light" w:hAnsi="Calibri Light" w:cs="Calibri Light"/>
                <w:color w:val="000000"/>
                <w:sz w:val="24"/>
                <w:szCs w:val="24"/>
                <w:lang w:val="sl-SI"/>
              </w:rPr>
            </w:pPr>
            <w:r>
              <w:rPr>
                <w:rFonts w:ascii="Calibri Light" w:hAnsi="Calibri Light" w:cs="Calibri Light"/>
                <w:color w:val="000000"/>
                <w:sz w:val="24"/>
                <w:szCs w:val="24"/>
                <w:lang w:val="sl-SI"/>
              </w:rPr>
              <w:t>Koroški dom starostnikov, Črneče 146, 2370 Dravograd</w:t>
            </w:r>
          </w:p>
        </w:tc>
      </w:tr>
      <w:tr w:rsidR="00195EFE" w:rsidRPr="00195EFE" w14:paraId="6DE26CBC" w14:textId="77777777" w:rsidTr="00195EFE">
        <w:trPr>
          <w:trHeight w:val="567"/>
        </w:trPr>
        <w:tc>
          <w:tcPr>
            <w:tcW w:w="3969" w:type="dxa"/>
          </w:tcPr>
          <w:p w14:paraId="07271D85" w14:textId="77777777" w:rsidR="00195EFE" w:rsidRPr="00195EFE" w:rsidRDefault="00195EFE" w:rsidP="00195EFE">
            <w:pPr>
              <w:pStyle w:val="Tabelanazivi"/>
              <w:rPr>
                <w:rFonts w:asciiTheme="minorHAnsi" w:hAnsiTheme="minorHAnsi"/>
              </w:rPr>
            </w:pPr>
            <w:r w:rsidRPr="00195EFE">
              <w:rPr>
                <w:rFonts w:asciiTheme="minorHAnsi" w:hAnsiTheme="minorHAnsi"/>
              </w:rPr>
              <w:t xml:space="preserve">NAZIV GRADNJE: </w:t>
            </w:r>
          </w:p>
        </w:tc>
        <w:tc>
          <w:tcPr>
            <w:tcW w:w="4111" w:type="dxa"/>
          </w:tcPr>
          <w:p w14:paraId="02A42314" w14:textId="77777777" w:rsidR="00195EFE" w:rsidRPr="00195EFE" w:rsidRDefault="006E2E4C" w:rsidP="00195EFE">
            <w:pPr>
              <w:pStyle w:val="Tabelapodatki"/>
              <w:rPr>
                <w:rFonts w:asciiTheme="minorHAnsi" w:hAnsiTheme="minorHAnsi"/>
                <w:b/>
              </w:rPr>
            </w:pPr>
            <w:r>
              <w:rPr>
                <w:rFonts w:asciiTheme="minorHAnsi" w:hAnsiTheme="minorHAnsi"/>
              </w:rPr>
              <w:t>Projekt KORA, faza 1</w:t>
            </w:r>
          </w:p>
        </w:tc>
      </w:tr>
      <w:tr w:rsidR="00195EFE" w:rsidRPr="00195EFE" w14:paraId="75319C96" w14:textId="77777777" w:rsidTr="00195EFE">
        <w:trPr>
          <w:trHeight w:val="567"/>
        </w:trPr>
        <w:tc>
          <w:tcPr>
            <w:tcW w:w="3969" w:type="dxa"/>
          </w:tcPr>
          <w:p w14:paraId="22726A87" w14:textId="77777777" w:rsidR="00195EFE" w:rsidRPr="00195EFE" w:rsidRDefault="00195EFE" w:rsidP="00195EFE">
            <w:pPr>
              <w:pStyle w:val="Tabelanazivi"/>
              <w:rPr>
                <w:rFonts w:asciiTheme="minorHAnsi" w:hAnsiTheme="minorHAnsi"/>
              </w:rPr>
            </w:pPr>
            <w:r w:rsidRPr="00195EFE">
              <w:rPr>
                <w:rFonts w:asciiTheme="minorHAnsi" w:hAnsiTheme="minorHAnsi"/>
              </w:rPr>
              <w:t>KRATEK OPIS GRADNJE:</w:t>
            </w:r>
          </w:p>
        </w:tc>
        <w:tc>
          <w:tcPr>
            <w:tcW w:w="4111" w:type="dxa"/>
          </w:tcPr>
          <w:p w14:paraId="1A6D7BC3" w14:textId="77777777" w:rsidR="00195EFE" w:rsidRPr="00195EFE" w:rsidRDefault="00565B75" w:rsidP="006E2E4C">
            <w:pPr>
              <w:pStyle w:val="Tabelapodatki"/>
              <w:rPr>
                <w:rFonts w:asciiTheme="minorHAnsi" w:hAnsiTheme="minorHAnsi"/>
              </w:rPr>
            </w:pPr>
            <w:r w:rsidRPr="00195EFE">
              <w:rPr>
                <w:rFonts w:asciiTheme="minorHAnsi" w:hAnsiTheme="minorHAnsi"/>
              </w:rPr>
              <w:fldChar w:fldCharType="begin"/>
            </w:r>
            <w:r w:rsidR="00195EFE" w:rsidRPr="00195EFE">
              <w:rPr>
                <w:rFonts w:asciiTheme="minorHAnsi" w:hAnsiTheme="minorHAnsi"/>
              </w:rPr>
              <w:instrText xml:space="preserve"> MERGEFIELD KRATEKOPIS </w:instrText>
            </w:r>
            <w:r w:rsidRPr="00195EFE">
              <w:rPr>
                <w:rFonts w:asciiTheme="minorHAnsi" w:hAnsiTheme="minorHAnsi"/>
              </w:rPr>
              <w:fldChar w:fldCharType="separate"/>
            </w:r>
            <w:r w:rsidR="00195EFE" w:rsidRPr="00195EFE">
              <w:rPr>
                <w:rFonts w:asciiTheme="minorHAnsi" w:hAnsiTheme="minorHAnsi"/>
                <w:noProof/>
              </w:rPr>
              <w:t xml:space="preserve">gradnja novega </w:t>
            </w:r>
            <w:r w:rsidR="006E2E4C">
              <w:rPr>
                <w:rFonts w:asciiTheme="minorHAnsi" w:hAnsiTheme="minorHAnsi"/>
                <w:noProof/>
              </w:rPr>
              <w:t xml:space="preserve">prizidka doma za stare k obstoječemu dvorcu Javornik </w:t>
            </w:r>
            <w:r w:rsidRPr="00195EFE">
              <w:rPr>
                <w:rFonts w:asciiTheme="minorHAnsi" w:hAnsiTheme="minorHAnsi"/>
              </w:rPr>
              <w:fldChar w:fldCharType="end"/>
            </w:r>
          </w:p>
        </w:tc>
      </w:tr>
      <w:tr w:rsidR="00195EFE" w:rsidRPr="00195EFE" w14:paraId="6953BF7F" w14:textId="77777777" w:rsidTr="00195EFE">
        <w:trPr>
          <w:trHeight w:val="567"/>
        </w:trPr>
        <w:tc>
          <w:tcPr>
            <w:tcW w:w="3969" w:type="dxa"/>
          </w:tcPr>
          <w:p w14:paraId="0B5121E7" w14:textId="77777777" w:rsidR="00195EFE" w:rsidRPr="00195EFE" w:rsidRDefault="00195EFE" w:rsidP="00195EFE">
            <w:pPr>
              <w:pStyle w:val="Tabelanazivi"/>
              <w:rPr>
                <w:rFonts w:asciiTheme="minorHAnsi" w:hAnsiTheme="minorHAnsi"/>
              </w:rPr>
            </w:pPr>
            <w:r w:rsidRPr="00195EFE">
              <w:rPr>
                <w:rFonts w:asciiTheme="minorHAnsi" w:hAnsiTheme="minorHAnsi"/>
              </w:rPr>
              <w:t>VRSTE GRADNJE:</w:t>
            </w:r>
          </w:p>
        </w:tc>
        <w:tc>
          <w:tcPr>
            <w:tcW w:w="4111" w:type="dxa"/>
          </w:tcPr>
          <w:p w14:paraId="428E54B0" w14:textId="77777777" w:rsidR="00195EFE" w:rsidRPr="00195EFE" w:rsidRDefault="00565B75" w:rsidP="00195EFE">
            <w:pPr>
              <w:pStyle w:val="Tabelapodatki"/>
              <w:rPr>
                <w:rFonts w:asciiTheme="minorHAnsi" w:hAnsiTheme="minorHAnsi"/>
              </w:rPr>
            </w:pPr>
            <w:r w:rsidRPr="00195EFE">
              <w:rPr>
                <w:rFonts w:asciiTheme="minorHAnsi" w:hAnsiTheme="minorHAnsi"/>
              </w:rPr>
              <w:fldChar w:fldCharType="begin"/>
            </w:r>
            <w:r w:rsidR="00195EFE" w:rsidRPr="00195EFE">
              <w:rPr>
                <w:rFonts w:asciiTheme="minorHAnsi" w:hAnsiTheme="minorHAnsi"/>
              </w:rPr>
              <w:instrText xml:space="preserve"> MERGEFIELD GRADNJA </w:instrText>
            </w:r>
            <w:r w:rsidRPr="00195EFE">
              <w:rPr>
                <w:rFonts w:asciiTheme="minorHAnsi" w:hAnsiTheme="minorHAnsi"/>
              </w:rPr>
              <w:fldChar w:fldCharType="separate"/>
            </w:r>
            <w:r w:rsidR="00195EFE" w:rsidRPr="00195EFE">
              <w:rPr>
                <w:rFonts w:asciiTheme="minorHAnsi" w:hAnsiTheme="minorHAnsi"/>
                <w:noProof/>
              </w:rPr>
              <w:t>nova gradnja</w:t>
            </w:r>
            <w:r w:rsidRPr="00195EFE">
              <w:rPr>
                <w:rFonts w:asciiTheme="minorHAnsi" w:hAnsiTheme="minorHAnsi"/>
              </w:rPr>
              <w:fldChar w:fldCharType="end"/>
            </w:r>
            <w:r w:rsidR="006E2E4C">
              <w:rPr>
                <w:rFonts w:asciiTheme="minorHAnsi" w:hAnsiTheme="minorHAnsi"/>
              </w:rPr>
              <w:t xml:space="preserve"> - prizidek</w:t>
            </w:r>
          </w:p>
        </w:tc>
      </w:tr>
      <w:tr w:rsidR="00195EFE" w:rsidRPr="00195EFE" w14:paraId="5BF39D26" w14:textId="77777777" w:rsidTr="00195EFE">
        <w:trPr>
          <w:trHeight w:val="567"/>
        </w:trPr>
        <w:tc>
          <w:tcPr>
            <w:tcW w:w="3969" w:type="dxa"/>
          </w:tcPr>
          <w:p w14:paraId="4CE669FD" w14:textId="77777777" w:rsidR="00195EFE" w:rsidRPr="00195EFE" w:rsidRDefault="00195EFE" w:rsidP="00195EFE">
            <w:pPr>
              <w:pStyle w:val="Tabelanazivi"/>
              <w:rPr>
                <w:rFonts w:asciiTheme="minorHAnsi" w:hAnsiTheme="minorHAnsi"/>
              </w:rPr>
            </w:pPr>
            <w:r w:rsidRPr="00195EFE">
              <w:rPr>
                <w:rFonts w:asciiTheme="minorHAnsi" w:hAnsiTheme="minorHAnsi"/>
              </w:rPr>
              <w:t xml:space="preserve">VRSTA PROJEKTNE DOKUMENTACIJE: </w:t>
            </w:r>
          </w:p>
        </w:tc>
        <w:tc>
          <w:tcPr>
            <w:tcW w:w="4111" w:type="dxa"/>
          </w:tcPr>
          <w:p w14:paraId="3E7CFC9B" w14:textId="77777777" w:rsidR="00195EFE" w:rsidRPr="00195EFE" w:rsidRDefault="00565B75" w:rsidP="00195EFE">
            <w:pPr>
              <w:pStyle w:val="Tabelapodatki"/>
              <w:rPr>
                <w:rFonts w:asciiTheme="minorHAnsi" w:hAnsiTheme="minorHAnsi"/>
              </w:rPr>
            </w:pPr>
            <w:r w:rsidRPr="00195EFE">
              <w:rPr>
                <w:rFonts w:asciiTheme="minorHAnsi" w:hAnsiTheme="minorHAnsi"/>
              </w:rPr>
              <w:fldChar w:fldCharType="begin"/>
            </w:r>
            <w:r w:rsidR="00195EFE" w:rsidRPr="00195EFE">
              <w:rPr>
                <w:rFonts w:asciiTheme="minorHAnsi" w:hAnsiTheme="minorHAnsi"/>
              </w:rPr>
              <w:instrText xml:space="preserve"> MERGEFIELD "FAZA" </w:instrText>
            </w:r>
            <w:r w:rsidRPr="00195EFE">
              <w:rPr>
                <w:rFonts w:asciiTheme="minorHAnsi" w:hAnsiTheme="minorHAnsi"/>
              </w:rPr>
              <w:fldChar w:fldCharType="separate"/>
            </w:r>
            <w:r w:rsidR="00195EFE" w:rsidRPr="00195EFE">
              <w:rPr>
                <w:rFonts w:asciiTheme="minorHAnsi" w:hAnsiTheme="minorHAnsi"/>
                <w:noProof/>
              </w:rPr>
              <w:t>PZI</w:t>
            </w:r>
            <w:r w:rsidRPr="00195EFE">
              <w:rPr>
                <w:rFonts w:asciiTheme="minorHAnsi" w:hAnsiTheme="minorHAnsi"/>
              </w:rPr>
              <w:fldChar w:fldCharType="end"/>
            </w:r>
          </w:p>
        </w:tc>
      </w:tr>
      <w:tr w:rsidR="00195EFE" w:rsidRPr="00195EFE" w14:paraId="3A72843B" w14:textId="77777777" w:rsidTr="00195EFE">
        <w:trPr>
          <w:trHeight w:val="567"/>
        </w:trPr>
        <w:tc>
          <w:tcPr>
            <w:tcW w:w="3969" w:type="dxa"/>
          </w:tcPr>
          <w:p w14:paraId="2BE0A8A7" w14:textId="77777777" w:rsidR="00195EFE" w:rsidRPr="00195EFE" w:rsidRDefault="00195EFE" w:rsidP="00195EFE">
            <w:pPr>
              <w:pStyle w:val="Tabelanazivi"/>
              <w:rPr>
                <w:rFonts w:asciiTheme="minorHAnsi" w:hAnsiTheme="minorHAnsi"/>
              </w:rPr>
            </w:pPr>
            <w:r w:rsidRPr="00195EFE">
              <w:rPr>
                <w:rFonts w:asciiTheme="minorHAnsi" w:hAnsiTheme="minorHAnsi"/>
              </w:rPr>
              <w:t>ŠTEVILKA PROJEKTA:</w:t>
            </w:r>
          </w:p>
        </w:tc>
        <w:tc>
          <w:tcPr>
            <w:tcW w:w="4111" w:type="dxa"/>
          </w:tcPr>
          <w:p w14:paraId="64B2CD15" w14:textId="77777777" w:rsidR="00195EFE" w:rsidRPr="00195EFE" w:rsidRDefault="00633115" w:rsidP="00633115">
            <w:pPr>
              <w:pStyle w:val="Tabelapodatki"/>
              <w:rPr>
                <w:rFonts w:asciiTheme="minorHAnsi" w:hAnsiTheme="minorHAnsi"/>
              </w:rPr>
            </w:pPr>
            <w:r>
              <w:rPr>
                <w:rFonts w:asciiTheme="minorHAnsi" w:hAnsiTheme="minorHAnsi"/>
              </w:rPr>
              <w:t>2020/03</w:t>
            </w:r>
          </w:p>
        </w:tc>
      </w:tr>
      <w:tr w:rsidR="00195EFE" w:rsidRPr="00195EFE" w14:paraId="593C85C7" w14:textId="77777777" w:rsidTr="00195EFE">
        <w:trPr>
          <w:trHeight w:val="567"/>
        </w:trPr>
        <w:tc>
          <w:tcPr>
            <w:tcW w:w="3969" w:type="dxa"/>
          </w:tcPr>
          <w:p w14:paraId="5647B0F6" w14:textId="77777777" w:rsidR="00195EFE" w:rsidRPr="00195EFE" w:rsidRDefault="00195EFE" w:rsidP="00195EFE">
            <w:pPr>
              <w:pStyle w:val="Tabelanazivi"/>
              <w:rPr>
                <w:rFonts w:asciiTheme="minorHAnsi" w:hAnsiTheme="minorHAnsi"/>
              </w:rPr>
            </w:pPr>
            <w:r w:rsidRPr="00195EFE">
              <w:rPr>
                <w:rFonts w:asciiTheme="minorHAnsi" w:hAnsiTheme="minorHAnsi"/>
              </w:rPr>
              <w:t xml:space="preserve">DATUM IZDELAVE: </w:t>
            </w:r>
          </w:p>
        </w:tc>
        <w:tc>
          <w:tcPr>
            <w:tcW w:w="4111" w:type="dxa"/>
          </w:tcPr>
          <w:p w14:paraId="175CABEE" w14:textId="77777777" w:rsidR="00195EFE" w:rsidRPr="00195EFE" w:rsidRDefault="006E2E4C" w:rsidP="006E2E4C">
            <w:pPr>
              <w:pStyle w:val="Tabelapodatki"/>
              <w:rPr>
                <w:rFonts w:asciiTheme="minorHAnsi" w:hAnsiTheme="minorHAnsi"/>
              </w:rPr>
            </w:pPr>
            <w:r>
              <w:rPr>
                <w:rFonts w:asciiTheme="minorHAnsi" w:hAnsiTheme="minorHAnsi"/>
              </w:rPr>
              <w:t>Ljubljana</w:t>
            </w:r>
            <w:r w:rsidR="00195EFE">
              <w:rPr>
                <w:rFonts w:asciiTheme="minorHAnsi" w:hAnsiTheme="minorHAnsi"/>
              </w:rPr>
              <w:t xml:space="preserve">, </w:t>
            </w:r>
            <w:r>
              <w:rPr>
                <w:rFonts w:asciiTheme="minorHAnsi" w:hAnsiTheme="minorHAnsi"/>
              </w:rPr>
              <w:t>junij 2021</w:t>
            </w:r>
          </w:p>
        </w:tc>
      </w:tr>
      <w:tr w:rsidR="00195EFE" w:rsidRPr="00195EFE" w14:paraId="751E3B2D" w14:textId="77777777" w:rsidTr="00195EFE">
        <w:trPr>
          <w:trHeight w:val="567"/>
        </w:trPr>
        <w:tc>
          <w:tcPr>
            <w:tcW w:w="3969" w:type="dxa"/>
            <w:tcBorders>
              <w:bottom w:val="nil"/>
            </w:tcBorders>
          </w:tcPr>
          <w:p w14:paraId="01E5059A" w14:textId="77777777" w:rsidR="00195EFE" w:rsidRPr="00195EFE" w:rsidRDefault="00195EFE" w:rsidP="00195EFE">
            <w:pPr>
              <w:pStyle w:val="Tabelanazivi"/>
              <w:rPr>
                <w:rFonts w:asciiTheme="minorHAnsi" w:hAnsiTheme="minorHAnsi"/>
              </w:rPr>
            </w:pPr>
            <w:r w:rsidRPr="00195EFE">
              <w:rPr>
                <w:rFonts w:asciiTheme="minorHAnsi" w:hAnsiTheme="minorHAnsi"/>
              </w:rPr>
              <w:t>PROJEKTANT:</w:t>
            </w:r>
          </w:p>
        </w:tc>
        <w:tc>
          <w:tcPr>
            <w:tcW w:w="4111" w:type="dxa"/>
            <w:tcBorders>
              <w:bottom w:val="nil"/>
            </w:tcBorders>
          </w:tcPr>
          <w:p w14:paraId="4A14A469" w14:textId="77777777" w:rsidR="006E2E4C" w:rsidRDefault="006E2E4C" w:rsidP="00195EFE">
            <w:pPr>
              <w:pStyle w:val="Tabelapodatki"/>
              <w:rPr>
                <w:rFonts w:asciiTheme="minorHAnsi" w:hAnsiTheme="minorHAnsi"/>
              </w:rPr>
            </w:pPr>
            <w:r>
              <w:rPr>
                <w:rFonts w:asciiTheme="minorHAnsi" w:hAnsiTheme="minorHAnsi"/>
              </w:rPr>
              <w:t>Arrea d.o.o,</w:t>
            </w:r>
          </w:p>
          <w:p w14:paraId="14F42438" w14:textId="77777777" w:rsidR="00195EFE" w:rsidRPr="00195EFE" w:rsidRDefault="006E2E4C" w:rsidP="00195EFE">
            <w:pPr>
              <w:pStyle w:val="Tabelapodatki"/>
              <w:rPr>
                <w:rFonts w:asciiTheme="minorHAnsi" w:hAnsiTheme="minorHAnsi"/>
              </w:rPr>
            </w:pPr>
            <w:r>
              <w:rPr>
                <w:rFonts w:ascii="Arial" w:hAnsi="Arial" w:cs="Arial"/>
                <w:color w:val="222222"/>
                <w:sz w:val="21"/>
                <w:szCs w:val="21"/>
                <w:shd w:val="clear" w:color="auto" w:fill="FFFFFF"/>
              </w:rPr>
              <w:t>Kolarjeva ulica 58, 1000 Ljubljana</w:t>
            </w:r>
          </w:p>
        </w:tc>
      </w:tr>
      <w:tr w:rsidR="00195EFE" w:rsidRPr="00195EFE" w14:paraId="4C354024" w14:textId="77777777" w:rsidTr="00195EFE">
        <w:trPr>
          <w:trHeight w:val="567"/>
        </w:trPr>
        <w:tc>
          <w:tcPr>
            <w:tcW w:w="3969" w:type="dxa"/>
            <w:tcBorders>
              <w:top w:val="single" w:sz="4" w:space="0" w:color="auto"/>
              <w:bottom w:val="nil"/>
            </w:tcBorders>
          </w:tcPr>
          <w:p w14:paraId="23D12E73" w14:textId="77777777" w:rsidR="00195EFE" w:rsidRPr="00195EFE" w:rsidRDefault="006E2E4C" w:rsidP="006E2E4C">
            <w:pPr>
              <w:pStyle w:val="Tabelanazivi"/>
              <w:rPr>
                <w:rFonts w:asciiTheme="minorHAnsi" w:hAnsiTheme="minorHAnsi"/>
              </w:rPr>
            </w:pPr>
            <w:r>
              <w:rPr>
                <w:rFonts w:asciiTheme="minorHAnsi" w:hAnsiTheme="minorHAnsi"/>
              </w:rPr>
              <w:t>ODGOVORNA OSEBA PROJEKTA</w:t>
            </w:r>
            <w:r w:rsidR="00195EFE" w:rsidRPr="00195EFE">
              <w:rPr>
                <w:rFonts w:asciiTheme="minorHAnsi" w:hAnsiTheme="minorHAnsi"/>
              </w:rPr>
              <w:t>:</w:t>
            </w:r>
          </w:p>
        </w:tc>
        <w:tc>
          <w:tcPr>
            <w:tcW w:w="4111" w:type="dxa"/>
            <w:tcBorders>
              <w:top w:val="single" w:sz="4" w:space="0" w:color="auto"/>
              <w:bottom w:val="nil"/>
            </w:tcBorders>
          </w:tcPr>
          <w:p w14:paraId="2AEFCA6B" w14:textId="77777777" w:rsidR="00195EFE" w:rsidRPr="00195EFE" w:rsidRDefault="006E2E4C" w:rsidP="006E2E4C">
            <w:pPr>
              <w:pStyle w:val="Tabelapodatki"/>
              <w:rPr>
                <w:rFonts w:asciiTheme="minorHAnsi" w:hAnsiTheme="minorHAnsi"/>
              </w:rPr>
            </w:pPr>
            <w:r>
              <w:rPr>
                <w:rFonts w:asciiTheme="minorHAnsi" w:hAnsiTheme="minorHAnsi"/>
              </w:rPr>
              <w:t>Maruša Zorec, u.d.i.a., A-1018</w:t>
            </w:r>
          </w:p>
        </w:tc>
      </w:tr>
      <w:tr w:rsidR="00195EFE" w:rsidRPr="00195EFE" w14:paraId="4B76D499" w14:textId="77777777" w:rsidTr="00195EFE">
        <w:trPr>
          <w:trHeight w:val="283"/>
        </w:trPr>
        <w:tc>
          <w:tcPr>
            <w:tcW w:w="3969" w:type="dxa"/>
            <w:tcBorders>
              <w:bottom w:val="nil"/>
            </w:tcBorders>
          </w:tcPr>
          <w:p w14:paraId="31EA73AE" w14:textId="77777777" w:rsidR="00195EFE" w:rsidRDefault="00195EFE" w:rsidP="00195EFE">
            <w:pPr>
              <w:pStyle w:val="Tabelanazivi"/>
              <w:rPr>
                <w:rFonts w:asciiTheme="minorHAnsi" w:hAnsiTheme="minorHAnsi"/>
              </w:rPr>
            </w:pPr>
            <w:r w:rsidRPr="00195EFE">
              <w:rPr>
                <w:rFonts w:asciiTheme="minorHAnsi" w:hAnsiTheme="minorHAnsi"/>
              </w:rPr>
              <w:t>VODJA PROJEKTA:</w:t>
            </w:r>
          </w:p>
          <w:p w14:paraId="0A64A272" w14:textId="77777777" w:rsidR="006E2E4C" w:rsidRPr="00195EFE" w:rsidRDefault="006E2E4C" w:rsidP="00195EFE">
            <w:pPr>
              <w:pStyle w:val="Tabelanazivi"/>
              <w:rPr>
                <w:rFonts w:asciiTheme="minorHAnsi" w:hAnsiTheme="minorHAnsi"/>
              </w:rPr>
            </w:pPr>
            <w:r>
              <w:rPr>
                <w:rFonts w:asciiTheme="minorHAnsi" w:hAnsiTheme="minorHAnsi"/>
              </w:rPr>
              <w:t>PROJEKTANT ARHITEKTURE</w:t>
            </w:r>
          </w:p>
        </w:tc>
        <w:tc>
          <w:tcPr>
            <w:tcW w:w="4111" w:type="dxa"/>
            <w:tcBorders>
              <w:bottom w:val="nil"/>
            </w:tcBorders>
          </w:tcPr>
          <w:p w14:paraId="51B8A6C9" w14:textId="77777777" w:rsidR="00195EFE" w:rsidRDefault="006E2E4C" w:rsidP="00452E3A">
            <w:pPr>
              <w:pStyle w:val="Tabelapodatki"/>
              <w:rPr>
                <w:rFonts w:asciiTheme="minorHAnsi" w:hAnsiTheme="minorHAnsi"/>
              </w:rPr>
            </w:pPr>
            <w:r>
              <w:rPr>
                <w:rFonts w:asciiTheme="minorHAnsi" w:hAnsiTheme="minorHAnsi"/>
              </w:rPr>
              <w:t>Maruša Zorec, u.d.i.a., A-1018</w:t>
            </w:r>
          </w:p>
          <w:p w14:paraId="33E34FC7" w14:textId="77777777" w:rsidR="00D9118E" w:rsidRDefault="00D9118E" w:rsidP="00D9118E">
            <w:pPr>
              <w:pStyle w:val="Tabelapodatki"/>
              <w:rPr>
                <w:rFonts w:asciiTheme="minorHAnsi" w:hAnsiTheme="minorHAnsi"/>
              </w:rPr>
            </w:pPr>
            <w:r>
              <w:rPr>
                <w:rFonts w:asciiTheme="minorHAnsi" w:hAnsiTheme="minorHAnsi"/>
              </w:rPr>
              <w:t>Rok Hočevar, m.i.a</w:t>
            </w:r>
          </w:p>
          <w:p w14:paraId="32784835" w14:textId="77777777" w:rsidR="00D9118E" w:rsidRPr="00195EFE" w:rsidRDefault="00D9118E" w:rsidP="00D9118E">
            <w:pPr>
              <w:pStyle w:val="Tabelapodatki"/>
              <w:rPr>
                <w:rFonts w:asciiTheme="minorHAnsi" w:hAnsiTheme="minorHAnsi"/>
              </w:rPr>
            </w:pPr>
            <w:r>
              <w:rPr>
                <w:rFonts w:asciiTheme="minorHAnsi" w:hAnsiTheme="minorHAnsi"/>
              </w:rPr>
              <w:t>Maša Živec u.d.i.a.</w:t>
            </w:r>
          </w:p>
        </w:tc>
      </w:tr>
      <w:tr w:rsidR="00195EFE" w:rsidRPr="00195EFE" w14:paraId="7BDF388A" w14:textId="77777777" w:rsidTr="00195EFE">
        <w:trPr>
          <w:trHeight w:val="283"/>
        </w:trPr>
        <w:tc>
          <w:tcPr>
            <w:tcW w:w="3969" w:type="dxa"/>
            <w:tcBorders>
              <w:top w:val="nil"/>
              <w:bottom w:val="nil"/>
            </w:tcBorders>
          </w:tcPr>
          <w:p w14:paraId="28C6C607" w14:textId="77777777" w:rsidR="00195EFE" w:rsidRPr="00195EFE" w:rsidRDefault="00195EFE" w:rsidP="00195EFE">
            <w:pPr>
              <w:pStyle w:val="Tabelanazivi"/>
              <w:rPr>
                <w:rFonts w:asciiTheme="minorHAnsi" w:hAnsiTheme="minorHAnsi"/>
              </w:rPr>
            </w:pPr>
            <w:r w:rsidRPr="00195EFE">
              <w:rPr>
                <w:rFonts w:asciiTheme="minorHAnsi" w:hAnsiTheme="minorHAnsi"/>
              </w:rPr>
              <w:t>IDENTIFIKACIJSKA ŠTEVILKA</w:t>
            </w:r>
            <w:r w:rsidR="00D9118E">
              <w:rPr>
                <w:rFonts w:asciiTheme="minorHAnsi" w:hAnsiTheme="minorHAnsi"/>
              </w:rPr>
              <w:t xml:space="preserve"> VODJE PROJEKTA</w:t>
            </w:r>
            <w:r w:rsidRPr="00195EFE">
              <w:rPr>
                <w:rFonts w:asciiTheme="minorHAnsi" w:hAnsiTheme="minorHAnsi"/>
              </w:rPr>
              <w:t>:</w:t>
            </w:r>
          </w:p>
        </w:tc>
        <w:tc>
          <w:tcPr>
            <w:tcW w:w="4111" w:type="dxa"/>
            <w:tcBorders>
              <w:top w:val="nil"/>
              <w:bottom w:val="nil"/>
            </w:tcBorders>
          </w:tcPr>
          <w:p w14:paraId="6CA7C937" w14:textId="77777777" w:rsidR="00195EFE" w:rsidRPr="00195EFE" w:rsidRDefault="00D9118E" w:rsidP="00195EFE">
            <w:pPr>
              <w:pStyle w:val="Tabelapodatki"/>
              <w:rPr>
                <w:rFonts w:asciiTheme="minorHAnsi" w:hAnsiTheme="minorHAnsi"/>
              </w:rPr>
            </w:pPr>
            <w:r>
              <w:rPr>
                <w:rFonts w:asciiTheme="minorHAnsi" w:hAnsiTheme="minorHAnsi"/>
              </w:rPr>
              <w:t>A-1018</w:t>
            </w:r>
          </w:p>
        </w:tc>
      </w:tr>
      <w:tr w:rsidR="00195EFE" w:rsidRPr="00195EFE" w14:paraId="5BB8107C" w14:textId="77777777" w:rsidTr="00195EFE">
        <w:trPr>
          <w:trHeight w:val="283"/>
        </w:trPr>
        <w:tc>
          <w:tcPr>
            <w:tcW w:w="3969" w:type="dxa"/>
            <w:tcBorders>
              <w:top w:val="nil"/>
              <w:bottom w:val="nil"/>
            </w:tcBorders>
          </w:tcPr>
          <w:p w14:paraId="3D890630" w14:textId="77777777" w:rsidR="00195EFE" w:rsidRPr="00195EFE" w:rsidRDefault="00195EFE" w:rsidP="00195EFE">
            <w:pPr>
              <w:pStyle w:val="Tabelanazivi"/>
              <w:rPr>
                <w:rFonts w:asciiTheme="minorHAnsi" w:hAnsiTheme="minorHAnsi"/>
              </w:rPr>
            </w:pPr>
          </w:p>
        </w:tc>
        <w:tc>
          <w:tcPr>
            <w:tcW w:w="4111" w:type="dxa"/>
            <w:tcBorders>
              <w:top w:val="nil"/>
              <w:bottom w:val="nil"/>
            </w:tcBorders>
          </w:tcPr>
          <w:p w14:paraId="4CBF233F" w14:textId="77777777" w:rsidR="00195EFE" w:rsidRPr="00195EFE" w:rsidRDefault="00195EFE" w:rsidP="00195EFE">
            <w:pPr>
              <w:pStyle w:val="Podatki"/>
              <w:rPr>
                <w:rFonts w:asciiTheme="minorHAnsi" w:hAnsiTheme="minorHAnsi"/>
              </w:rPr>
            </w:pPr>
          </w:p>
        </w:tc>
      </w:tr>
      <w:tr w:rsidR="00195EFE" w:rsidRPr="00195EFE" w14:paraId="10264C2E" w14:textId="77777777" w:rsidTr="00195EFE">
        <w:trPr>
          <w:trHeight w:val="283"/>
        </w:trPr>
        <w:tc>
          <w:tcPr>
            <w:tcW w:w="3969" w:type="dxa"/>
            <w:tcBorders>
              <w:top w:val="nil"/>
              <w:bottom w:val="single" w:sz="4" w:space="0" w:color="auto"/>
            </w:tcBorders>
          </w:tcPr>
          <w:p w14:paraId="3F5D54C4" w14:textId="77777777" w:rsidR="00195EFE" w:rsidRPr="00195EFE" w:rsidRDefault="00195EFE" w:rsidP="00195EFE">
            <w:pPr>
              <w:pStyle w:val="Tabelanazivi"/>
              <w:rPr>
                <w:rFonts w:asciiTheme="minorHAnsi" w:hAnsiTheme="minorHAnsi"/>
              </w:rPr>
            </w:pPr>
          </w:p>
        </w:tc>
        <w:tc>
          <w:tcPr>
            <w:tcW w:w="4111" w:type="dxa"/>
            <w:tcBorders>
              <w:top w:val="nil"/>
              <w:bottom w:val="single" w:sz="4" w:space="0" w:color="auto"/>
            </w:tcBorders>
          </w:tcPr>
          <w:p w14:paraId="7A89B65F" w14:textId="77777777" w:rsidR="00195EFE" w:rsidRPr="00195EFE" w:rsidRDefault="00195EFE" w:rsidP="00195EFE">
            <w:pPr>
              <w:pStyle w:val="Podatki"/>
              <w:rPr>
                <w:rFonts w:asciiTheme="minorHAnsi" w:hAnsiTheme="minorHAnsi"/>
              </w:rPr>
            </w:pPr>
          </w:p>
        </w:tc>
      </w:tr>
    </w:tbl>
    <w:p w14:paraId="28454951" w14:textId="77777777" w:rsidR="00195EFE" w:rsidRPr="00195EFE" w:rsidRDefault="00195EFE" w:rsidP="00195EFE">
      <w:pPr>
        <w:pStyle w:val="Naslovvsebineprojekta"/>
        <w:rPr>
          <w:rFonts w:asciiTheme="minorHAnsi" w:hAnsiTheme="minorHAnsi"/>
        </w:rPr>
      </w:pPr>
      <w:r w:rsidRPr="00195EFE">
        <w:rPr>
          <w:rFonts w:asciiTheme="minorHAnsi" w:hAnsiTheme="minorHAnsi"/>
        </w:rPr>
        <w:br w:type="page"/>
      </w:r>
      <w:r w:rsidRPr="00195EFE">
        <w:rPr>
          <w:rFonts w:asciiTheme="minorHAnsi" w:hAnsiTheme="minorHAnsi"/>
        </w:rPr>
        <w:lastRenderedPageBreak/>
        <w:tab/>
        <w:t>KAZALO VSEBINE VODILNEGA NAČRTA</w:t>
      </w:r>
    </w:p>
    <w:p w14:paraId="051A82A5" w14:textId="77777777" w:rsidR="00195EFE" w:rsidRPr="00195EFE" w:rsidRDefault="00195EFE" w:rsidP="00195EFE">
      <w:pPr>
        <w:pStyle w:val="Naslovvsebineprojekta"/>
        <w:rPr>
          <w:rFonts w:asciiTheme="minorHAnsi" w:hAnsiTheme="minorHAnsi"/>
        </w:rPr>
      </w:pPr>
      <w:r w:rsidRPr="00195EFE">
        <w:rPr>
          <w:rFonts w:asciiTheme="minorHAnsi" w:hAnsiTheme="minorHAnsi"/>
        </w:rPr>
        <w:tab/>
      </w:r>
      <w:bookmarkStart w:id="0" w:name="_Toc5886674"/>
      <w:r w:rsidRPr="00195EFE">
        <w:rPr>
          <w:rFonts w:asciiTheme="minorHAnsi" w:hAnsiTheme="minorHAnsi"/>
        </w:rPr>
        <w:t>SPLOŠNI DEL</w:t>
      </w:r>
      <w:bookmarkEnd w:id="0"/>
    </w:p>
    <w:tbl>
      <w:tblPr>
        <w:tblW w:w="8930" w:type="dxa"/>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832"/>
        <w:gridCol w:w="8098"/>
      </w:tblGrid>
      <w:tr w:rsidR="00195EFE" w:rsidRPr="00195EFE" w14:paraId="440077F1" w14:textId="77777777" w:rsidTr="007D7FCC">
        <w:trPr>
          <w:trHeight w:val="340"/>
        </w:trPr>
        <w:tc>
          <w:tcPr>
            <w:tcW w:w="832" w:type="dxa"/>
          </w:tcPr>
          <w:p w14:paraId="65129BBA" w14:textId="77777777" w:rsidR="00195EFE" w:rsidRPr="00195EFE" w:rsidRDefault="00195EFE" w:rsidP="00195EFE">
            <w:pPr>
              <w:pStyle w:val="Besedilotabel"/>
              <w:rPr>
                <w:rFonts w:asciiTheme="minorHAnsi" w:hAnsiTheme="minorHAnsi"/>
              </w:rPr>
            </w:pPr>
            <w:r w:rsidRPr="00195EFE">
              <w:rPr>
                <w:rFonts w:asciiTheme="minorHAnsi" w:hAnsiTheme="minorHAnsi"/>
              </w:rPr>
              <w:t>1.</w:t>
            </w:r>
          </w:p>
        </w:tc>
        <w:tc>
          <w:tcPr>
            <w:tcW w:w="8098" w:type="dxa"/>
          </w:tcPr>
          <w:p w14:paraId="15ED19B8" w14:textId="77777777" w:rsidR="00195EFE" w:rsidRPr="00195EFE" w:rsidRDefault="00195EFE" w:rsidP="00195EFE">
            <w:pPr>
              <w:pStyle w:val="Besedilotabel"/>
              <w:rPr>
                <w:rFonts w:asciiTheme="minorHAnsi" w:hAnsiTheme="minorHAnsi"/>
              </w:rPr>
            </w:pPr>
            <w:r w:rsidRPr="00195EFE">
              <w:rPr>
                <w:rFonts w:asciiTheme="minorHAnsi" w:hAnsiTheme="minorHAnsi"/>
              </w:rPr>
              <w:t>NASLOVNA STRAN – PRILOGA 1A</w:t>
            </w:r>
          </w:p>
        </w:tc>
      </w:tr>
      <w:tr w:rsidR="00195EFE" w:rsidRPr="00702452" w14:paraId="79FCC1A8" w14:textId="77777777" w:rsidTr="007D7FCC">
        <w:trPr>
          <w:trHeight w:val="340"/>
        </w:trPr>
        <w:tc>
          <w:tcPr>
            <w:tcW w:w="832" w:type="dxa"/>
          </w:tcPr>
          <w:p w14:paraId="6106390F" w14:textId="77777777" w:rsidR="00195EFE" w:rsidRPr="00195EFE" w:rsidRDefault="00195EFE" w:rsidP="00195EFE">
            <w:pPr>
              <w:pStyle w:val="Besedilotabel"/>
              <w:rPr>
                <w:rFonts w:asciiTheme="minorHAnsi" w:hAnsiTheme="minorHAnsi"/>
              </w:rPr>
            </w:pPr>
            <w:r w:rsidRPr="00195EFE">
              <w:rPr>
                <w:rFonts w:asciiTheme="minorHAnsi" w:hAnsiTheme="minorHAnsi"/>
              </w:rPr>
              <w:t>2.</w:t>
            </w:r>
          </w:p>
        </w:tc>
        <w:tc>
          <w:tcPr>
            <w:tcW w:w="8098" w:type="dxa"/>
          </w:tcPr>
          <w:p w14:paraId="46C7CC7D" w14:textId="77777777" w:rsidR="00195EFE" w:rsidRPr="00702452" w:rsidRDefault="00195EFE" w:rsidP="00195EFE">
            <w:pPr>
              <w:pStyle w:val="Besedilotabel"/>
              <w:rPr>
                <w:rFonts w:asciiTheme="minorHAnsi" w:hAnsiTheme="minorHAnsi"/>
                <w:lang w:val="de-DE"/>
              </w:rPr>
            </w:pPr>
            <w:r w:rsidRPr="00702452">
              <w:rPr>
                <w:rFonts w:asciiTheme="minorHAnsi" w:hAnsiTheme="minorHAnsi"/>
                <w:lang w:val="de-DE"/>
              </w:rPr>
              <w:t>IZJAVA PROJEKTANTA IN VODJE PROJEKTA V PZI – PRILOGA 2B</w:t>
            </w:r>
          </w:p>
        </w:tc>
      </w:tr>
      <w:tr w:rsidR="00195EFE" w:rsidRPr="00702452" w14:paraId="0CA22E34" w14:textId="77777777" w:rsidTr="007D7FCC">
        <w:trPr>
          <w:trHeight w:val="340"/>
        </w:trPr>
        <w:tc>
          <w:tcPr>
            <w:tcW w:w="832" w:type="dxa"/>
          </w:tcPr>
          <w:p w14:paraId="709E3999" w14:textId="77777777" w:rsidR="00195EFE" w:rsidRPr="00195EFE" w:rsidRDefault="00195EFE" w:rsidP="00195EFE">
            <w:pPr>
              <w:pStyle w:val="Besedilotabel"/>
              <w:rPr>
                <w:rFonts w:asciiTheme="minorHAnsi" w:hAnsiTheme="minorHAnsi"/>
              </w:rPr>
            </w:pPr>
            <w:r w:rsidRPr="00195EFE">
              <w:rPr>
                <w:rFonts w:asciiTheme="minorHAnsi" w:hAnsiTheme="minorHAnsi"/>
              </w:rPr>
              <w:t>3.</w:t>
            </w:r>
          </w:p>
        </w:tc>
        <w:tc>
          <w:tcPr>
            <w:tcW w:w="8098" w:type="dxa"/>
          </w:tcPr>
          <w:p w14:paraId="01148E42" w14:textId="77777777" w:rsidR="00195EFE" w:rsidRPr="00702452" w:rsidRDefault="00195EFE" w:rsidP="00195EFE">
            <w:pPr>
              <w:pStyle w:val="Besedilotabel"/>
              <w:rPr>
                <w:rFonts w:asciiTheme="minorHAnsi" w:hAnsiTheme="minorHAnsi"/>
                <w:lang w:val="de-DE"/>
              </w:rPr>
            </w:pPr>
            <w:r w:rsidRPr="00702452">
              <w:rPr>
                <w:rFonts w:asciiTheme="minorHAnsi" w:hAnsiTheme="minorHAnsi"/>
                <w:lang w:val="de-DE"/>
              </w:rPr>
              <w:t>KAZALO VSEBINE PROJEKTNE DOKUMENTACIJE – PRILOGA 3</w:t>
            </w:r>
          </w:p>
        </w:tc>
      </w:tr>
      <w:tr w:rsidR="00195EFE" w:rsidRPr="00195EFE" w14:paraId="522B1D14" w14:textId="77777777" w:rsidTr="007D7FCC">
        <w:trPr>
          <w:trHeight w:val="340"/>
        </w:trPr>
        <w:tc>
          <w:tcPr>
            <w:tcW w:w="832" w:type="dxa"/>
          </w:tcPr>
          <w:p w14:paraId="44D34B85" w14:textId="77777777" w:rsidR="00195EFE" w:rsidRPr="007D7FCC" w:rsidRDefault="00195EFE" w:rsidP="00195EFE">
            <w:pPr>
              <w:pStyle w:val="Besedilotabel"/>
              <w:rPr>
                <w:rFonts w:asciiTheme="minorHAnsi" w:hAnsiTheme="minorHAnsi"/>
              </w:rPr>
            </w:pPr>
            <w:r w:rsidRPr="007D7FCC">
              <w:rPr>
                <w:rFonts w:asciiTheme="minorHAnsi" w:hAnsiTheme="minorHAnsi"/>
              </w:rPr>
              <w:t>4.</w:t>
            </w:r>
          </w:p>
        </w:tc>
        <w:tc>
          <w:tcPr>
            <w:tcW w:w="8098" w:type="dxa"/>
          </w:tcPr>
          <w:p w14:paraId="79050F5B" w14:textId="77777777" w:rsidR="00195EFE" w:rsidRPr="007D7FCC" w:rsidRDefault="00195EFE" w:rsidP="00195EFE">
            <w:pPr>
              <w:pStyle w:val="Besedilotabel"/>
              <w:rPr>
                <w:rFonts w:asciiTheme="minorHAnsi" w:hAnsiTheme="minorHAnsi"/>
              </w:rPr>
            </w:pPr>
            <w:r w:rsidRPr="007D7FCC">
              <w:rPr>
                <w:rFonts w:asciiTheme="minorHAnsi" w:hAnsiTheme="minorHAnsi"/>
              </w:rPr>
              <w:t>KAZALO VSEBINE VODILNEGA NAČRTA</w:t>
            </w:r>
          </w:p>
        </w:tc>
      </w:tr>
      <w:tr w:rsidR="00195EFE" w:rsidRPr="00195EFE" w14:paraId="204F5925" w14:textId="77777777" w:rsidTr="007D7FCC">
        <w:trPr>
          <w:trHeight w:val="340"/>
        </w:trPr>
        <w:tc>
          <w:tcPr>
            <w:tcW w:w="832" w:type="dxa"/>
          </w:tcPr>
          <w:p w14:paraId="5B076E64" w14:textId="77777777" w:rsidR="00195EFE" w:rsidRPr="00195EFE" w:rsidRDefault="007D7FCC" w:rsidP="00195EFE">
            <w:pPr>
              <w:pStyle w:val="Besedilotabel"/>
              <w:rPr>
                <w:rFonts w:asciiTheme="minorHAnsi" w:hAnsiTheme="minorHAnsi"/>
              </w:rPr>
            </w:pPr>
            <w:r>
              <w:rPr>
                <w:rFonts w:asciiTheme="minorHAnsi" w:hAnsiTheme="minorHAnsi"/>
              </w:rPr>
              <w:t>5</w:t>
            </w:r>
            <w:r w:rsidR="00195EFE" w:rsidRPr="00195EFE">
              <w:rPr>
                <w:rFonts w:asciiTheme="minorHAnsi" w:hAnsiTheme="minorHAnsi"/>
              </w:rPr>
              <w:t>.</w:t>
            </w:r>
          </w:p>
        </w:tc>
        <w:tc>
          <w:tcPr>
            <w:tcW w:w="8098" w:type="dxa"/>
          </w:tcPr>
          <w:p w14:paraId="4722E245" w14:textId="77777777" w:rsidR="00195EFE" w:rsidRPr="00195EFE" w:rsidRDefault="00195EFE" w:rsidP="00195EFE">
            <w:pPr>
              <w:pStyle w:val="Besedilotabel"/>
              <w:rPr>
                <w:rFonts w:asciiTheme="minorHAnsi" w:hAnsiTheme="minorHAnsi"/>
              </w:rPr>
            </w:pPr>
            <w:r w:rsidRPr="00195EFE">
              <w:rPr>
                <w:rFonts w:asciiTheme="minorHAnsi" w:hAnsiTheme="minorHAnsi"/>
              </w:rPr>
              <w:t>SPLOŠNI PODATKI O GRADNJI – PRILOGA 4</w:t>
            </w:r>
          </w:p>
        </w:tc>
      </w:tr>
      <w:tr w:rsidR="00195EFE" w:rsidRPr="00702452" w14:paraId="7A1A78A7" w14:textId="77777777" w:rsidTr="007D7FCC">
        <w:trPr>
          <w:trHeight w:val="340"/>
        </w:trPr>
        <w:tc>
          <w:tcPr>
            <w:tcW w:w="832" w:type="dxa"/>
          </w:tcPr>
          <w:p w14:paraId="1F1B9F62" w14:textId="77777777" w:rsidR="00195EFE" w:rsidRPr="00195EFE" w:rsidRDefault="007D7FCC" w:rsidP="00195EFE">
            <w:pPr>
              <w:pStyle w:val="Besedilotabel"/>
              <w:rPr>
                <w:rFonts w:asciiTheme="minorHAnsi" w:hAnsiTheme="minorHAnsi"/>
              </w:rPr>
            </w:pPr>
            <w:r>
              <w:rPr>
                <w:rFonts w:asciiTheme="minorHAnsi" w:hAnsiTheme="minorHAnsi"/>
              </w:rPr>
              <w:t>6</w:t>
            </w:r>
            <w:r w:rsidR="00195EFE" w:rsidRPr="00195EFE">
              <w:rPr>
                <w:rFonts w:asciiTheme="minorHAnsi" w:hAnsiTheme="minorHAnsi"/>
              </w:rPr>
              <w:t>.</w:t>
            </w:r>
          </w:p>
        </w:tc>
        <w:tc>
          <w:tcPr>
            <w:tcW w:w="8098" w:type="dxa"/>
          </w:tcPr>
          <w:p w14:paraId="01BE3C43" w14:textId="77777777" w:rsidR="00195EFE" w:rsidRPr="00702452" w:rsidRDefault="00195EFE" w:rsidP="00195EFE">
            <w:pPr>
              <w:pStyle w:val="Besedilotabel"/>
              <w:rPr>
                <w:rFonts w:asciiTheme="minorHAnsi" w:hAnsiTheme="minorHAnsi"/>
                <w:lang w:val="de-DE"/>
              </w:rPr>
            </w:pPr>
            <w:r w:rsidRPr="00702452">
              <w:rPr>
                <w:rFonts w:asciiTheme="minorHAnsi" w:hAnsiTheme="minorHAnsi"/>
                <w:lang w:val="de-DE"/>
              </w:rPr>
              <w:t>PROJEKTNI POGOJI, SMERNICE, MNENJA, IZKAZI</w:t>
            </w:r>
          </w:p>
        </w:tc>
      </w:tr>
    </w:tbl>
    <w:p w14:paraId="6493A637" w14:textId="77777777" w:rsidR="00195EFE" w:rsidRPr="00702452" w:rsidRDefault="00195EFE" w:rsidP="00195EFE">
      <w:pPr>
        <w:rPr>
          <w:lang w:val="de-DE" w:eastAsia="sl-SI"/>
        </w:rPr>
      </w:pPr>
    </w:p>
    <w:p w14:paraId="0F5C6D04" w14:textId="77777777" w:rsidR="00195EFE" w:rsidRPr="00195EFE" w:rsidRDefault="00195EFE" w:rsidP="00195EFE">
      <w:pPr>
        <w:pStyle w:val="Naslovvsebineprojekta"/>
        <w:rPr>
          <w:rFonts w:asciiTheme="minorHAnsi" w:hAnsiTheme="minorHAnsi"/>
        </w:rPr>
      </w:pPr>
      <w:r w:rsidRPr="00702452">
        <w:rPr>
          <w:rFonts w:asciiTheme="minorHAnsi" w:hAnsiTheme="minorHAnsi"/>
          <w:lang w:val="de-DE"/>
        </w:rPr>
        <w:tab/>
      </w:r>
      <w:bookmarkStart w:id="1" w:name="_Toc5886675"/>
      <w:r w:rsidRPr="00195EFE">
        <w:rPr>
          <w:rFonts w:asciiTheme="minorHAnsi" w:hAnsiTheme="minorHAnsi"/>
        </w:rPr>
        <w:t>TEHNIČNI DEL</w:t>
      </w:r>
      <w:bookmarkEnd w:id="1"/>
    </w:p>
    <w:tbl>
      <w:tblPr>
        <w:tblW w:w="8930" w:type="dxa"/>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840"/>
        <w:gridCol w:w="14"/>
        <w:gridCol w:w="8076"/>
      </w:tblGrid>
      <w:tr w:rsidR="00195EFE" w:rsidRPr="00195EFE" w14:paraId="533B5C2B" w14:textId="77777777" w:rsidTr="00195EFE">
        <w:trPr>
          <w:trHeight w:val="340"/>
        </w:trPr>
        <w:tc>
          <w:tcPr>
            <w:tcW w:w="829" w:type="dxa"/>
            <w:gridSpan w:val="2"/>
          </w:tcPr>
          <w:p w14:paraId="67CEEE8B" w14:textId="77777777" w:rsidR="00195EFE" w:rsidRPr="00195EFE" w:rsidRDefault="00195EFE" w:rsidP="00195EFE">
            <w:pPr>
              <w:pStyle w:val="Besedilotabel"/>
              <w:rPr>
                <w:rFonts w:asciiTheme="minorHAnsi" w:hAnsiTheme="minorHAnsi"/>
              </w:rPr>
            </w:pPr>
          </w:p>
        </w:tc>
        <w:tc>
          <w:tcPr>
            <w:tcW w:w="8101" w:type="dxa"/>
          </w:tcPr>
          <w:p w14:paraId="08A23E44" w14:textId="77777777" w:rsidR="00195EFE" w:rsidRPr="00195EFE" w:rsidRDefault="00195EFE" w:rsidP="00195EFE">
            <w:pPr>
              <w:pStyle w:val="Besedilotabel"/>
              <w:rPr>
                <w:rFonts w:asciiTheme="minorHAnsi" w:hAnsiTheme="minorHAnsi"/>
              </w:rPr>
            </w:pPr>
            <w:r w:rsidRPr="00195EFE">
              <w:rPr>
                <w:rFonts w:asciiTheme="minorHAnsi" w:hAnsiTheme="minorHAnsi"/>
              </w:rPr>
              <w:t>TEKSTUALNI DEL</w:t>
            </w:r>
          </w:p>
        </w:tc>
      </w:tr>
      <w:tr w:rsidR="00195EFE" w:rsidRPr="00195EFE" w14:paraId="2475A895" w14:textId="77777777" w:rsidTr="00195EFE">
        <w:trPr>
          <w:trHeight w:val="340"/>
        </w:trPr>
        <w:tc>
          <w:tcPr>
            <w:tcW w:w="820" w:type="dxa"/>
          </w:tcPr>
          <w:p w14:paraId="274BB092" w14:textId="77777777" w:rsidR="00195EFE" w:rsidRPr="00195EFE" w:rsidRDefault="00195EFE" w:rsidP="00195EFE">
            <w:pPr>
              <w:pStyle w:val="Besedilotabel"/>
              <w:rPr>
                <w:rFonts w:asciiTheme="minorHAnsi" w:hAnsiTheme="minorHAnsi"/>
                <w:color w:val="808080" w:themeColor="background1" w:themeShade="80"/>
              </w:rPr>
            </w:pPr>
          </w:p>
        </w:tc>
        <w:tc>
          <w:tcPr>
            <w:tcW w:w="8110" w:type="dxa"/>
            <w:gridSpan w:val="2"/>
          </w:tcPr>
          <w:p w14:paraId="1DC18770" w14:textId="77777777" w:rsidR="00195EFE" w:rsidRPr="00195EFE" w:rsidRDefault="00195EFE" w:rsidP="00195EFE">
            <w:pPr>
              <w:pStyle w:val="Besedilotabel"/>
              <w:rPr>
                <w:rFonts w:asciiTheme="minorHAnsi" w:hAnsiTheme="minorHAnsi"/>
                <w:color w:val="808080" w:themeColor="background1" w:themeShade="80"/>
              </w:rPr>
            </w:pPr>
            <w:r w:rsidRPr="00195EFE">
              <w:rPr>
                <w:rFonts w:asciiTheme="minorHAnsi" w:hAnsiTheme="minorHAnsi"/>
                <w:color w:val="808080" w:themeColor="background1" w:themeShade="80"/>
              </w:rPr>
              <w:t>KAZALO VSEBINE VODILNEGA NAČRTA</w:t>
            </w:r>
          </w:p>
        </w:tc>
      </w:tr>
      <w:tr w:rsidR="00195EFE" w:rsidRPr="00195EFE" w14:paraId="7CA369DA" w14:textId="77777777" w:rsidTr="00195EFE">
        <w:trPr>
          <w:trHeight w:val="340"/>
        </w:trPr>
        <w:tc>
          <w:tcPr>
            <w:tcW w:w="829" w:type="dxa"/>
            <w:gridSpan w:val="2"/>
          </w:tcPr>
          <w:p w14:paraId="50D12E40" w14:textId="77777777" w:rsidR="00195EFE" w:rsidRPr="00195EFE" w:rsidRDefault="00195EFE" w:rsidP="00195EFE">
            <w:pPr>
              <w:pStyle w:val="Besedilotabel"/>
              <w:rPr>
                <w:rFonts w:asciiTheme="minorHAnsi" w:hAnsiTheme="minorHAnsi"/>
              </w:rPr>
            </w:pPr>
            <w:r w:rsidRPr="00195EFE">
              <w:rPr>
                <w:rFonts w:asciiTheme="minorHAnsi" w:hAnsiTheme="minorHAnsi"/>
              </w:rPr>
              <w:t>A.</w:t>
            </w:r>
          </w:p>
        </w:tc>
        <w:tc>
          <w:tcPr>
            <w:tcW w:w="8101" w:type="dxa"/>
          </w:tcPr>
          <w:p w14:paraId="03E82A17" w14:textId="77777777" w:rsidR="00195EFE" w:rsidRPr="00195EFE" w:rsidRDefault="00195EFE" w:rsidP="00195EFE">
            <w:pPr>
              <w:pStyle w:val="Besedilotabel"/>
              <w:rPr>
                <w:rFonts w:asciiTheme="minorHAnsi" w:hAnsiTheme="minorHAnsi"/>
              </w:rPr>
            </w:pPr>
            <w:r w:rsidRPr="00195EFE">
              <w:rPr>
                <w:rFonts w:asciiTheme="minorHAnsi" w:hAnsiTheme="minorHAnsi"/>
              </w:rPr>
              <w:t>ZBIRNO TEHNIČNO POROČILO</w:t>
            </w:r>
          </w:p>
        </w:tc>
      </w:tr>
      <w:tr w:rsidR="00195EFE" w:rsidRPr="00195EFE" w14:paraId="581B001B" w14:textId="77777777" w:rsidTr="00195EFE">
        <w:trPr>
          <w:trHeight w:val="340"/>
        </w:trPr>
        <w:tc>
          <w:tcPr>
            <w:tcW w:w="829" w:type="dxa"/>
            <w:gridSpan w:val="2"/>
          </w:tcPr>
          <w:p w14:paraId="2420C490" w14:textId="77777777" w:rsidR="00195EFE" w:rsidRPr="00195EFE" w:rsidRDefault="00195EFE" w:rsidP="00195EFE">
            <w:pPr>
              <w:pStyle w:val="Besedilotabel"/>
              <w:rPr>
                <w:rFonts w:asciiTheme="minorHAnsi" w:hAnsiTheme="minorHAnsi"/>
              </w:rPr>
            </w:pPr>
            <w:r w:rsidRPr="00195EFE">
              <w:rPr>
                <w:rFonts w:asciiTheme="minorHAnsi" w:hAnsiTheme="minorHAnsi"/>
              </w:rPr>
              <w:t>B.</w:t>
            </w:r>
          </w:p>
        </w:tc>
        <w:tc>
          <w:tcPr>
            <w:tcW w:w="8101" w:type="dxa"/>
          </w:tcPr>
          <w:p w14:paraId="18217F3D" w14:textId="77777777" w:rsidR="00195EFE" w:rsidRPr="00195EFE" w:rsidRDefault="00195EFE" w:rsidP="00195EFE">
            <w:pPr>
              <w:pStyle w:val="Besedilotabel"/>
              <w:rPr>
                <w:rFonts w:asciiTheme="minorHAnsi" w:hAnsiTheme="minorHAnsi"/>
              </w:rPr>
            </w:pPr>
            <w:r w:rsidRPr="00195EFE">
              <w:rPr>
                <w:rFonts w:asciiTheme="minorHAnsi" w:hAnsiTheme="minorHAnsi"/>
              </w:rPr>
              <w:t>POPIS GRADBENO OBRTNIŠKIH DEL</w:t>
            </w:r>
          </w:p>
        </w:tc>
      </w:tr>
      <w:tr w:rsidR="00195EFE" w:rsidRPr="00195EFE" w14:paraId="4B9F5796" w14:textId="77777777" w:rsidTr="00195EFE">
        <w:trPr>
          <w:trHeight w:val="340"/>
        </w:trPr>
        <w:tc>
          <w:tcPr>
            <w:tcW w:w="829" w:type="dxa"/>
            <w:gridSpan w:val="2"/>
          </w:tcPr>
          <w:p w14:paraId="1EDFE773" w14:textId="77777777" w:rsidR="00195EFE" w:rsidRPr="00195EFE" w:rsidRDefault="00195EFE" w:rsidP="00195EFE">
            <w:pPr>
              <w:pStyle w:val="Besedilotabel"/>
              <w:rPr>
                <w:rFonts w:asciiTheme="minorHAnsi" w:hAnsiTheme="minorHAnsi"/>
              </w:rPr>
            </w:pPr>
          </w:p>
        </w:tc>
        <w:tc>
          <w:tcPr>
            <w:tcW w:w="8101" w:type="dxa"/>
          </w:tcPr>
          <w:p w14:paraId="0EBEDFE0" w14:textId="77777777" w:rsidR="00195EFE" w:rsidRPr="00195EFE" w:rsidRDefault="00195EFE" w:rsidP="00195EFE">
            <w:pPr>
              <w:pStyle w:val="Besedilotabel"/>
              <w:rPr>
                <w:rFonts w:asciiTheme="minorHAnsi" w:hAnsiTheme="minorHAnsi"/>
              </w:rPr>
            </w:pPr>
            <w:r w:rsidRPr="00195EFE">
              <w:rPr>
                <w:rFonts w:asciiTheme="minorHAnsi" w:hAnsiTheme="minorHAnsi"/>
              </w:rPr>
              <w:t>GRAFIČNI DEL</w:t>
            </w:r>
          </w:p>
        </w:tc>
      </w:tr>
      <w:tr w:rsidR="00195EFE" w:rsidRPr="00195EFE" w14:paraId="65B3BD70" w14:textId="77777777" w:rsidTr="00195EFE">
        <w:trPr>
          <w:trHeight w:val="340"/>
        </w:trPr>
        <w:tc>
          <w:tcPr>
            <w:tcW w:w="829" w:type="dxa"/>
            <w:gridSpan w:val="2"/>
          </w:tcPr>
          <w:p w14:paraId="3AEFECB6" w14:textId="77777777" w:rsidR="00195EFE" w:rsidRPr="00195EFE" w:rsidRDefault="00195EFE" w:rsidP="00195EFE">
            <w:pPr>
              <w:pStyle w:val="Besedilotabel"/>
              <w:rPr>
                <w:rFonts w:asciiTheme="minorHAnsi" w:hAnsiTheme="minorHAnsi"/>
              </w:rPr>
            </w:pPr>
            <w:r w:rsidRPr="00195EFE">
              <w:rPr>
                <w:rFonts w:asciiTheme="minorHAnsi" w:hAnsiTheme="minorHAnsi"/>
              </w:rPr>
              <w:t>C.</w:t>
            </w:r>
          </w:p>
        </w:tc>
        <w:tc>
          <w:tcPr>
            <w:tcW w:w="8101" w:type="dxa"/>
          </w:tcPr>
          <w:p w14:paraId="2158C614" w14:textId="77777777" w:rsidR="00195EFE" w:rsidRPr="00195EFE" w:rsidRDefault="00195EFE" w:rsidP="00195EFE">
            <w:pPr>
              <w:pStyle w:val="Besedilotabel"/>
              <w:rPr>
                <w:rFonts w:asciiTheme="minorHAnsi" w:hAnsiTheme="minorHAnsi"/>
              </w:rPr>
            </w:pPr>
            <w:r w:rsidRPr="00195EFE">
              <w:rPr>
                <w:rFonts w:asciiTheme="minorHAnsi" w:hAnsiTheme="minorHAnsi"/>
              </w:rPr>
              <w:t>LOKACIJSKI PRIKAZI</w:t>
            </w:r>
          </w:p>
        </w:tc>
      </w:tr>
      <w:tr w:rsidR="00195EFE" w:rsidRPr="00195EFE" w14:paraId="7C09CCF8" w14:textId="77777777" w:rsidTr="00195EFE">
        <w:trPr>
          <w:trHeight w:val="340"/>
        </w:trPr>
        <w:tc>
          <w:tcPr>
            <w:tcW w:w="829" w:type="dxa"/>
            <w:gridSpan w:val="2"/>
          </w:tcPr>
          <w:p w14:paraId="3B77592A" w14:textId="77777777" w:rsidR="00195EFE" w:rsidRPr="00195EFE" w:rsidRDefault="00195EFE" w:rsidP="00195EFE">
            <w:pPr>
              <w:pStyle w:val="Besedilotabel"/>
              <w:rPr>
                <w:rFonts w:asciiTheme="minorHAnsi" w:hAnsiTheme="minorHAnsi"/>
              </w:rPr>
            </w:pPr>
            <w:r w:rsidRPr="00195EFE">
              <w:rPr>
                <w:rFonts w:asciiTheme="minorHAnsi" w:hAnsiTheme="minorHAnsi"/>
              </w:rPr>
              <w:t>D.</w:t>
            </w:r>
          </w:p>
        </w:tc>
        <w:tc>
          <w:tcPr>
            <w:tcW w:w="8101" w:type="dxa"/>
          </w:tcPr>
          <w:p w14:paraId="6CA4742D" w14:textId="77777777" w:rsidR="00195EFE" w:rsidRPr="00195EFE" w:rsidRDefault="00195EFE" w:rsidP="00195EFE">
            <w:pPr>
              <w:pStyle w:val="Besedilotabel"/>
              <w:rPr>
                <w:rFonts w:asciiTheme="minorHAnsi" w:hAnsiTheme="minorHAnsi"/>
              </w:rPr>
            </w:pPr>
            <w:r w:rsidRPr="00195EFE">
              <w:rPr>
                <w:rFonts w:asciiTheme="minorHAnsi" w:hAnsiTheme="minorHAnsi"/>
              </w:rPr>
              <w:t>TEHNIČNI PRIKAZI</w:t>
            </w:r>
          </w:p>
        </w:tc>
      </w:tr>
    </w:tbl>
    <w:p w14:paraId="1F093238" w14:textId="77777777" w:rsidR="00195EFE" w:rsidRPr="00195EFE" w:rsidRDefault="00195EFE" w:rsidP="00195EFE"/>
    <w:p w14:paraId="3ED84604" w14:textId="77777777" w:rsidR="00195EFE" w:rsidRDefault="00195EFE" w:rsidP="00195EFE">
      <w:r w:rsidRPr="00195EFE">
        <w:br w:type="page"/>
      </w:r>
      <w:bookmarkStart w:id="2" w:name="_Toc5886677"/>
      <w:bookmarkStart w:id="3" w:name="_Toc5886676"/>
      <w:bookmarkStart w:id="4" w:name="_Toc257577290"/>
    </w:p>
    <w:p w14:paraId="0A02DFB9" w14:textId="77777777" w:rsidR="00452E3A" w:rsidRPr="00452E3A" w:rsidRDefault="00452E3A" w:rsidP="00195EFE"/>
    <w:p w14:paraId="2B4D6EA3" w14:textId="77777777" w:rsidR="00195EFE" w:rsidRDefault="00195EFE" w:rsidP="00195EFE">
      <w:pPr>
        <w:pStyle w:val="Naslov1"/>
        <w:numPr>
          <w:ilvl w:val="0"/>
          <w:numId w:val="41"/>
        </w:numPr>
        <w:rPr>
          <w:rFonts w:asciiTheme="minorHAnsi" w:hAnsiTheme="minorHAnsi"/>
        </w:rPr>
      </w:pPr>
      <w:r w:rsidRPr="00195EFE">
        <w:rPr>
          <w:rFonts w:asciiTheme="minorHAnsi" w:hAnsiTheme="minorHAnsi"/>
        </w:rPr>
        <w:t>ZBIRNO TEHNIČNO POROČILO</w:t>
      </w:r>
      <w:bookmarkEnd w:id="2"/>
      <w:r w:rsidR="007D0A7C">
        <w:rPr>
          <w:rFonts w:asciiTheme="minorHAnsi" w:hAnsiTheme="minorHAnsi"/>
        </w:rPr>
        <w:t xml:space="preserve"> Z VKLJUČENIM POROČILOM NAČRTA ARHITEKTURE</w:t>
      </w:r>
    </w:p>
    <w:p w14:paraId="549A200E" w14:textId="77777777" w:rsidR="005A4637" w:rsidRDefault="005A4637" w:rsidP="005A4637"/>
    <w:p w14:paraId="37CCA5CF" w14:textId="77777777" w:rsidR="00195EFE" w:rsidRDefault="005A4637" w:rsidP="007D0A7C">
      <w:r w:rsidRPr="005A4637">
        <w:rPr>
          <w:color w:val="FF0000"/>
        </w:rPr>
        <w:tab/>
      </w:r>
    </w:p>
    <w:p w14:paraId="4101BF2E" w14:textId="77777777" w:rsidR="00195EFE" w:rsidRDefault="00195EFE" w:rsidP="00195EFE">
      <w:pPr>
        <w:pStyle w:val="Opombe"/>
        <w:rPr>
          <w:rFonts w:asciiTheme="minorHAnsi" w:hAnsiTheme="minorHAnsi"/>
        </w:rPr>
      </w:pPr>
    </w:p>
    <w:p w14:paraId="7B101E66" w14:textId="77777777" w:rsidR="00195EFE" w:rsidRDefault="00195EFE" w:rsidP="00195EFE">
      <w:pPr>
        <w:pStyle w:val="Opombe"/>
        <w:rPr>
          <w:rFonts w:asciiTheme="minorHAnsi" w:hAnsiTheme="minorHAnsi"/>
        </w:rPr>
      </w:pPr>
    </w:p>
    <w:p w14:paraId="346B3554" w14:textId="77777777" w:rsidR="00195EFE" w:rsidRDefault="00195EFE" w:rsidP="00195EFE">
      <w:pPr>
        <w:pStyle w:val="Opombe"/>
        <w:rPr>
          <w:rFonts w:asciiTheme="minorHAnsi" w:hAnsiTheme="minorHAnsi"/>
        </w:rPr>
      </w:pPr>
    </w:p>
    <w:p w14:paraId="0FE99E2D" w14:textId="77777777" w:rsidR="00195EFE" w:rsidRDefault="00195EFE" w:rsidP="00195EFE">
      <w:pPr>
        <w:pStyle w:val="Opombe"/>
        <w:rPr>
          <w:rFonts w:asciiTheme="minorHAnsi" w:hAnsiTheme="minorHAnsi"/>
        </w:rPr>
      </w:pPr>
    </w:p>
    <w:p w14:paraId="1065E2D7" w14:textId="77777777" w:rsidR="00195EFE" w:rsidRDefault="00195EFE" w:rsidP="00195EFE">
      <w:pPr>
        <w:pStyle w:val="Opombe"/>
        <w:rPr>
          <w:rFonts w:asciiTheme="minorHAnsi" w:hAnsiTheme="minorHAnsi"/>
        </w:rPr>
      </w:pPr>
    </w:p>
    <w:p w14:paraId="2FBC1851" w14:textId="77777777" w:rsidR="00195EFE" w:rsidRDefault="00195EFE" w:rsidP="00195EFE">
      <w:pPr>
        <w:pStyle w:val="Opombe"/>
        <w:rPr>
          <w:rFonts w:asciiTheme="minorHAnsi" w:hAnsiTheme="minorHAnsi"/>
        </w:rPr>
      </w:pPr>
    </w:p>
    <w:p w14:paraId="5DFD9678" w14:textId="77777777" w:rsidR="00195EFE" w:rsidRDefault="00195EFE" w:rsidP="00195EFE">
      <w:pPr>
        <w:pStyle w:val="Opombe"/>
        <w:rPr>
          <w:rFonts w:asciiTheme="minorHAnsi" w:hAnsiTheme="minorHAnsi"/>
        </w:rPr>
      </w:pPr>
    </w:p>
    <w:p w14:paraId="64825887" w14:textId="77777777" w:rsidR="00195EFE" w:rsidRDefault="00195EFE" w:rsidP="00195EFE">
      <w:pPr>
        <w:pStyle w:val="Opombe"/>
        <w:rPr>
          <w:rFonts w:asciiTheme="minorHAnsi" w:hAnsiTheme="minorHAnsi"/>
        </w:rPr>
      </w:pPr>
    </w:p>
    <w:p w14:paraId="778B1233" w14:textId="77777777" w:rsidR="00195EFE" w:rsidRDefault="00195EFE" w:rsidP="00195EFE">
      <w:pPr>
        <w:pStyle w:val="Opombe"/>
        <w:rPr>
          <w:rFonts w:asciiTheme="minorHAnsi" w:hAnsiTheme="minorHAnsi"/>
        </w:rPr>
      </w:pPr>
    </w:p>
    <w:p w14:paraId="2D462298" w14:textId="77777777" w:rsidR="00195EFE" w:rsidRDefault="00195EFE" w:rsidP="00195EFE">
      <w:pPr>
        <w:pStyle w:val="Opombe"/>
        <w:rPr>
          <w:rFonts w:asciiTheme="minorHAnsi" w:hAnsiTheme="minorHAnsi"/>
        </w:rPr>
      </w:pPr>
    </w:p>
    <w:p w14:paraId="76A9E2A1" w14:textId="77777777" w:rsidR="00195EFE" w:rsidRDefault="00195EFE" w:rsidP="00195EFE">
      <w:pPr>
        <w:pStyle w:val="Opombe"/>
        <w:rPr>
          <w:rFonts w:asciiTheme="minorHAnsi" w:hAnsiTheme="minorHAnsi"/>
        </w:rPr>
      </w:pPr>
    </w:p>
    <w:p w14:paraId="6E682A47" w14:textId="77777777" w:rsidR="00195EFE" w:rsidRDefault="00195EFE" w:rsidP="00195EFE">
      <w:pPr>
        <w:pStyle w:val="Opombe"/>
        <w:rPr>
          <w:rFonts w:asciiTheme="minorHAnsi" w:hAnsiTheme="minorHAnsi"/>
        </w:rPr>
      </w:pPr>
    </w:p>
    <w:p w14:paraId="2D2AE64C" w14:textId="77777777" w:rsidR="00195EFE" w:rsidRDefault="00195EFE" w:rsidP="00195EFE">
      <w:pPr>
        <w:pStyle w:val="Opombe"/>
        <w:rPr>
          <w:rFonts w:asciiTheme="minorHAnsi" w:hAnsiTheme="minorHAnsi"/>
        </w:rPr>
      </w:pPr>
    </w:p>
    <w:p w14:paraId="61D1B8DD" w14:textId="77777777" w:rsidR="00195EFE" w:rsidRDefault="00195EFE" w:rsidP="00195EFE">
      <w:pPr>
        <w:pStyle w:val="Opombe"/>
        <w:rPr>
          <w:rFonts w:asciiTheme="minorHAnsi" w:hAnsiTheme="minorHAnsi"/>
        </w:rPr>
      </w:pPr>
    </w:p>
    <w:p w14:paraId="45ADEC86" w14:textId="77777777" w:rsidR="00195EFE" w:rsidRDefault="00195EFE" w:rsidP="00195EFE">
      <w:pPr>
        <w:pStyle w:val="Opombe"/>
        <w:rPr>
          <w:rFonts w:asciiTheme="minorHAnsi" w:hAnsiTheme="minorHAnsi"/>
        </w:rPr>
      </w:pPr>
    </w:p>
    <w:p w14:paraId="3C579C48" w14:textId="77777777" w:rsidR="00195EFE" w:rsidRDefault="00195EFE" w:rsidP="00195EFE">
      <w:pPr>
        <w:pStyle w:val="Opombe"/>
        <w:rPr>
          <w:rFonts w:asciiTheme="minorHAnsi" w:hAnsiTheme="minorHAnsi"/>
        </w:rPr>
      </w:pPr>
    </w:p>
    <w:p w14:paraId="08135A90" w14:textId="77777777" w:rsidR="00195EFE" w:rsidRDefault="00195EFE" w:rsidP="00195EFE">
      <w:pPr>
        <w:pStyle w:val="Opombe"/>
        <w:rPr>
          <w:rFonts w:asciiTheme="minorHAnsi" w:hAnsiTheme="minorHAnsi"/>
        </w:rPr>
      </w:pPr>
    </w:p>
    <w:p w14:paraId="69860912" w14:textId="77777777" w:rsidR="00195EFE" w:rsidRDefault="00195EFE" w:rsidP="00195EFE">
      <w:pPr>
        <w:pStyle w:val="Opombe"/>
        <w:rPr>
          <w:rFonts w:asciiTheme="minorHAnsi" w:hAnsiTheme="minorHAnsi"/>
        </w:rPr>
      </w:pPr>
    </w:p>
    <w:p w14:paraId="5616F1AC" w14:textId="77777777" w:rsidR="00195EFE" w:rsidRDefault="00195EFE" w:rsidP="00195EFE">
      <w:pPr>
        <w:pStyle w:val="Opombe"/>
        <w:rPr>
          <w:rFonts w:asciiTheme="minorHAnsi" w:hAnsiTheme="minorHAnsi"/>
        </w:rPr>
      </w:pPr>
    </w:p>
    <w:p w14:paraId="4942302C" w14:textId="77777777" w:rsidR="00195EFE" w:rsidRDefault="00195EFE" w:rsidP="00195EFE">
      <w:pPr>
        <w:pStyle w:val="Opombe"/>
        <w:rPr>
          <w:rFonts w:asciiTheme="minorHAnsi" w:hAnsiTheme="minorHAnsi"/>
        </w:rPr>
      </w:pPr>
    </w:p>
    <w:p w14:paraId="0B3ED5EA" w14:textId="77777777" w:rsidR="00195EFE" w:rsidRDefault="00195EFE" w:rsidP="00195EFE">
      <w:pPr>
        <w:pStyle w:val="Opombe"/>
        <w:rPr>
          <w:rFonts w:asciiTheme="minorHAnsi" w:hAnsiTheme="minorHAnsi"/>
        </w:rPr>
      </w:pPr>
    </w:p>
    <w:p w14:paraId="04A121E4" w14:textId="77777777" w:rsidR="00195EFE" w:rsidRDefault="00195EFE" w:rsidP="00195EFE">
      <w:pPr>
        <w:pStyle w:val="Opombe"/>
        <w:rPr>
          <w:rFonts w:asciiTheme="minorHAnsi" w:hAnsiTheme="minorHAnsi"/>
        </w:rPr>
      </w:pPr>
    </w:p>
    <w:p w14:paraId="349DDDED" w14:textId="77777777" w:rsidR="007D0A7C" w:rsidRDefault="007D0A7C">
      <w:pPr>
        <w:rPr>
          <w:rFonts w:eastAsia="Calibri" w:cs="Arial"/>
          <w:i/>
          <w:color w:val="7F7F7F" w:themeColor="text1" w:themeTint="80"/>
        </w:rPr>
      </w:pPr>
      <w:r>
        <w:br w:type="page"/>
      </w:r>
    </w:p>
    <w:p w14:paraId="2757AC7C" w14:textId="77777777" w:rsidR="00195EFE" w:rsidRPr="00195EFE" w:rsidRDefault="00195EFE" w:rsidP="00195EFE">
      <w:pPr>
        <w:pStyle w:val="Naslov2"/>
        <w:rPr>
          <w:rFonts w:asciiTheme="minorHAnsi" w:hAnsiTheme="minorHAnsi"/>
        </w:rPr>
      </w:pPr>
      <w:bookmarkStart w:id="5" w:name="_Toc19111069"/>
      <w:bookmarkEnd w:id="3"/>
      <w:r w:rsidRPr="00195EFE">
        <w:rPr>
          <w:rFonts w:asciiTheme="minorHAnsi" w:hAnsiTheme="minorHAnsi"/>
        </w:rPr>
        <w:lastRenderedPageBreak/>
        <w:t>Splošne opombe</w:t>
      </w:r>
      <w:bookmarkEnd w:id="5"/>
    </w:p>
    <w:p w14:paraId="6980CD49" w14:textId="77777777" w:rsidR="00195EFE" w:rsidRPr="00195EFE" w:rsidRDefault="00195EFE" w:rsidP="00195EFE">
      <w:pPr>
        <w:pStyle w:val="Naslov3"/>
        <w:rPr>
          <w:rFonts w:asciiTheme="minorHAnsi" w:hAnsiTheme="minorHAnsi"/>
        </w:rPr>
      </w:pPr>
      <w:bookmarkStart w:id="6" w:name="_Toc19111070"/>
      <w:r w:rsidRPr="00195EFE">
        <w:rPr>
          <w:rFonts w:asciiTheme="minorHAnsi" w:hAnsiTheme="minorHAnsi"/>
        </w:rPr>
        <w:t>Splošna navodila in opozorila glede uporabe načrta</w:t>
      </w:r>
      <w:bookmarkEnd w:id="6"/>
    </w:p>
    <w:p w14:paraId="0D506B39" w14:textId="77777777" w:rsidR="00195EFE" w:rsidRPr="00195EFE" w:rsidRDefault="00195EFE" w:rsidP="00195EFE">
      <w:r w:rsidRPr="00195EFE">
        <w:t>Izdelavo ponudb za izvedbo in izvedbo projekta je potrebno izdelati skladno z načrtom. Načrt je potrebno upoštevati v celoti (risbe, opisi in popisi). V primeru tiskarskih napak, morebitnih neskladij v projektu ali tehničnih pomanjkljivosti izvedbenih detajlov, risb, opisov ali popisov je ponudnik ali izvajalec dolžan na to opozoriti projektanta. Predloge potrdita projektant in investitor.</w:t>
      </w:r>
    </w:p>
    <w:p w14:paraId="612E2D4A" w14:textId="77777777" w:rsidR="00195EFE" w:rsidRPr="00195EFE" w:rsidRDefault="00195EFE" w:rsidP="00195EFE">
      <w:r w:rsidRPr="00195EFE">
        <w:t>V sklop izvajalčeve ponudbe sodijo vsi delavniški načrti, ki jih pred izvedbo glede tehnične pravilnosti, zahtevane kakovosti in videza potrdi projektant.</w:t>
      </w:r>
    </w:p>
    <w:p w14:paraId="438C69F1" w14:textId="77777777" w:rsidR="00195EFE" w:rsidRPr="00195EFE" w:rsidRDefault="00195EFE" w:rsidP="00195EFE">
      <w:r w:rsidRPr="00195EFE">
        <w:t>Kjer ni opredeljenega izvedbenega industrijskega detajla ali izdelka, ga mora izvajalec pred izvedbo predstaviti, izbor pa potrditi</w:t>
      </w:r>
      <w:r w:rsidR="00452E3A">
        <w:t xml:space="preserve"> </w:t>
      </w:r>
      <w:r w:rsidRPr="00195EFE">
        <w:t>projektant in investitor.</w:t>
      </w:r>
    </w:p>
    <w:p w14:paraId="7CC91844" w14:textId="77777777" w:rsidR="00195EFE" w:rsidRPr="00195EFE" w:rsidRDefault="00195EFE" w:rsidP="00195EFE">
      <w:r w:rsidRPr="00195EFE">
        <w:t>Vzorce vseh finalnih materialov je ponudnik dolžan predložiti projektantu v potrditev. Kjer so možne alternative v izbiri materiala (finalne obloge površin, njihove obdelave, vidni in nevidni pritrdilni materiali, podkonstrukcije, vzorci potiskov, okovje, obdelave stavbnega pohištva in podobno), je pred izvedbo obvezno predložiti vzorce, ki jih potrdita projektant in investitor.</w:t>
      </w:r>
    </w:p>
    <w:p w14:paraId="49B4E11D" w14:textId="77777777" w:rsidR="00195EFE" w:rsidRPr="00195EFE" w:rsidRDefault="00195EFE" w:rsidP="00195EFE">
      <w:pPr>
        <w:spacing w:after="0" w:line="240" w:lineRule="auto"/>
        <w:rPr>
          <w:rFonts w:eastAsia="Times New Roman"/>
          <w:bCs/>
          <w:caps/>
          <w:sz w:val="24"/>
          <w:szCs w:val="24"/>
        </w:rPr>
      </w:pPr>
      <w:r w:rsidRPr="00195EFE">
        <w:br w:type="page"/>
      </w:r>
    </w:p>
    <w:p w14:paraId="3B2CEB7B" w14:textId="77777777" w:rsidR="00195EFE" w:rsidRPr="00195EFE" w:rsidRDefault="00195EFE" w:rsidP="00195EFE">
      <w:pPr>
        <w:pStyle w:val="Naslov2"/>
        <w:rPr>
          <w:rFonts w:asciiTheme="minorHAnsi" w:hAnsiTheme="minorHAnsi"/>
        </w:rPr>
      </w:pPr>
      <w:bookmarkStart w:id="7" w:name="_Toc19111071"/>
      <w:r w:rsidRPr="00195EFE">
        <w:rPr>
          <w:rFonts w:asciiTheme="minorHAnsi" w:hAnsiTheme="minorHAnsi"/>
        </w:rPr>
        <w:lastRenderedPageBreak/>
        <w:t>Opis</w:t>
      </w:r>
      <w:r w:rsidR="00452E3A">
        <w:rPr>
          <w:rFonts w:asciiTheme="minorHAnsi" w:hAnsiTheme="minorHAnsi"/>
        </w:rPr>
        <w:t xml:space="preserve"> </w:t>
      </w:r>
      <w:r w:rsidRPr="00195EFE">
        <w:rPr>
          <w:rFonts w:asciiTheme="minorHAnsi" w:hAnsiTheme="minorHAnsi"/>
        </w:rPr>
        <w:t>objekta in njegovih značilnosti</w:t>
      </w:r>
      <w:bookmarkEnd w:id="7"/>
    </w:p>
    <w:p w14:paraId="45528E46" w14:textId="77777777" w:rsidR="00195EFE" w:rsidRPr="00195EFE" w:rsidRDefault="00195EFE" w:rsidP="00195EFE">
      <w:pPr>
        <w:pStyle w:val="Naslov3"/>
        <w:rPr>
          <w:rFonts w:asciiTheme="minorHAnsi" w:hAnsiTheme="minorHAnsi"/>
        </w:rPr>
      </w:pPr>
      <w:bookmarkStart w:id="8" w:name="_Toc19111072"/>
      <w:r w:rsidRPr="00195EFE">
        <w:rPr>
          <w:rFonts w:asciiTheme="minorHAnsi" w:hAnsiTheme="minorHAnsi"/>
        </w:rPr>
        <w:t>Splošni</w:t>
      </w:r>
      <w:r w:rsidR="00430F86">
        <w:rPr>
          <w:rFonts w:asciiTheme="minorHAnsi" w:hAnsiTheme="minorHAnsi"/>
        </w:rPr>
        <w:t xml:space="preserve"> </w:t>
      </w:r>
      <w:r w:rsidRPr="00195EFE">
        <w:rPr>
          <w:rFonts w:asciiTheme="minorHAnsi" w:hAnsiTheme="minorHAnsi"/>
        </w:rPr>
        <w:t>opis arhitekturne zasnove</w:t>
      </w:r>
      <w:bookmarkEnd w:id="4"/>
      <w:r w:rsidR="00430F86">
        <w:rPr>
          <w:rFonts w:asciiTheme="minorHAnsi" w:hAnsiTheme="minorHAnsi"/>
        </w:rPr>
        <w:t xml:space="preserve"> </w:t>
      </w:r>
      <w:r w:rsidRPr="00195EFE">
        <w:rPr>
          <w:rFonts w:asciiTheme="minorHAnsi" w:hAnsiTheme="minorHAnsi"/>
        </w:rPr>
        <w:t>in zunanje ureditve z opisom usklajenosti s projektno nalogo</w:t>
      </w:r>
      <w:bookmarkEnd w:id="8"/>
    </w:p>
    <w:p w14:paraId="0B28DCF0" w14:textId="77777777" w:rsidR="00452E3A" w:rsidRPr="00195EFE" w:rsidRDefault="00452E3A" w:rsidP="00452E3A">
      <w:pPr>
        <w:spacing w:after="0" w:line="240" w:lineRule="auto"/>
        <w:rPr>
          <w:u w:val="single"/>
        </w:rPr>
      </w:pPr>
      <w:r w:rsidRPr="00195EFE">
        <w:rPr>
          <w:u w:val="single"/>
        </w:rPr>
        <w:t>2.1.</w:t>
      </w:r>
      <w:r>
        <w:rPr>
          <w:u w:val="single"/>
        </w:rPr>
        <w:t>1</w:t>
      </w:r>
      <w:r>
        <w:rPr>
          <w:u w:val="single"/>
        </w:rPr>
        <w:tab/>
      </w:r>
      <w:r w:rsidRPr="00195EFE">
        <w:rPr>
          <w:u w:val="single"/>
        </w:rPr>
        <w:t xml:space="preserve"> </w:t>
      </w:r>
      <w:r w:rsidR="007D0A7C">
        <w:rPr>
          <w:u w:val="single"/>
        </w:rPr>
        <w:t>Situacija in obstoječe stanje</w:t>
      </w:r>
    </w:p>
    <w:p w14:paraId="39B09DEF" w14:textId="77777777" w:rsidR="007D0A7C" w:rsidRDefault="007D0A7C" w:rsidP="007D0A7C">
      <w:pPr>
        <w:spacing w:after="0" w:line="240" w:lineRule="auto"/>
        <w:jc w:val="both"/>
      </w:pPr>
    </w:p>
    <w:p w14:paraId="47A79CE3" w14:textId="77777777" w:rsidR="007D0A7C" w:rsidRDefault="007D0A7C" w:rsidP="007D0A7C">
      <w:pPr>
        <w:spacing w:after="0" w:line="240" w:lineRule="auto"/>
        <w:jc w:val="both"/>
      </w:pPr>
      <w:r>
        <w:t>SITUACIJA</w:t>
      </w:r>
    </w:p>
    <w:p w14:paraId="043A79C0" w14:textId="77777777" w:rsidR="007D0A7C" w:rsidRDefault="007D0A7C" w:rsidP="007D0A7C">
      <w:pPr>
        <w:spacing w:after="0" w:line="240" w:lineRule="auto"/>
        <w:jc w:val="both"/>
      </w:pPr>
    </w:p>
    <w:p w14:paraId="525D6097" w14:textId="77777777" w:rsidR="007D0A7C" w:rsidRDefault="007D0A7C" w:rsidP="007D0A7C">
      <w:pPr>
        <w:spacing w:after="0" w:line="240" w:lineRule="auto"/>
        <w:jc w:val="both"/>
      </w:pPr>
      <w:r>
        <w:t>Lokacija predvidenega Medgeneracijskega centra Javornik z domom starejših občanov se nahaja v neposredni bližini dvorca Javornik na Ravnah na Koroškem. Obsega parcele št. 117/1, 115/3, 110/4, 110/3, 114/1, 109/3, vse k.o. 882-Ravne, to so parcele, ki so nekdaj pripadale dvorcu, vključno z dvorcem samim.</w:t>
      </w:r>
    </w:p>
    <w:p w14:paraId="634F5047" w14:textId="77777777" w:rsidR="007D0A7C" w:rsidRDefault="007D0A7C" w:rsidP="007D0A7C">
      <w:pPr>
        <w:spacing w:after="0" w:line="240" w:lineRule="auto"/>
        <w:jc w:val="both"/>
      </w:pPr>
      <w:r>
        <w:t>Zasnova novega medgeneracijskega centra se načrtuje na vzhodni in severni strani obstoječega dvorca. Lokacija je večinoma ravna, lega dvorca na blagi vzpetini vzhodno od centra naselja Ravne na Koroškem pa omogoča lepe poglede proti Ravnam in proti zahodu. Pozicija na SZ delu naselja Javornik je dovolj oddaljena, da je omogočena osončenost tudi z vzhodne in južne strani. Na severnem delu lokacije se pričenja hribček Pigl, ki je poseljen z vrtički, na jugovzhodnem delu lokacije je trgovina Mercator in stanovanjsko naselje Javornik.</w:t>
      </w:r>
    </w:p>
    <w:p w14:paraId="74C7A24F" w14:textId="77777777" w:rsidR="007D0A7C" w:rsidRDefault="007D0A7C" w:rsidP="007D0A7C">
      <w:pPr>
        <w:spacing w:after="0" w:line="240" w:lineRule="auto"/>
        <w:jc w:val="both"/>
      </w:pPr>
    </w:p>
    <w:p w14:paraId="29AAADD5" w14:textId="77777777" w:rsidR="007D0A7C" w:rsidRDefault="007D0A7C" w:rsidP="007D0A7C">
      <w:pPr>
        <w:spacing w:after="0" w:line="240" w:lineRule="auto"/>
        <w:jc w:val="both"/>
      </w:pPr>
      <w:r>
        <w:t>Lokacija je dostopna predvsem z te JV strani, po enosmerni cesti Javornik in še po ožji dostopni poti s SZ strani – s Trga svobode oziroma središča naselja Ravne na Koroškem.</w:t>
      </w:r>
    </w:p>
    <w:p w14:paraId="13DB850C" w14:textId="77777777" w:rsidR="007D0A7C" w:rsidRDefault="007D0A7C" w:rsidP="007D0A7C">
      <w:pPr>
        <w:spacing w:after="0" w:line="240" w:lineRule="auto"/>
        <w:jc w:val="both"/>
      </w:pPr>
    </w:p>
    <w:p w14:paraId="678BC778" w14:textId="77777777" w:rsidR="007D0A7C" w:rsidRDefault="007D0A7C" w:rsidP="007D0A7C">
      <w:pPr>
        <w:spacing w:after="0" w:line="240" w:lineRule="auto"/>
        <w:jc w:val="both"/>
      </w:pPr>
      <w:r>
        <w:t>OBSTOJEČE STANJE</w:t>
      </w:r>
    </w:p>
    <w:p w14:paraId="78702394" w14:textId="77777777" w:rsidR="007D0A7C" w:rsidRDefault="007D0A7C" w:rsidP="007D0A7C">
      <w:pPr>
        <w:spacing w:after="0" w:line="240" w:lineRule="auto"/>
        <w:jc w:val="both"/>
      </w:pPr>
    </w:p>
    <w:p w14:paraId="0111CE92" w14:textId="77777777" w:rsidR="007D0A7C" w:rsidRDefault="007D0A7C" w:rsidP="007D0A7C">
      <w:pPr>
        <w:spacing w:after="0" w:line="240" w:lineRule="auto"/>
        <w:jc w:val="both"/>
      </w:pPr>
      <w:r>
        <w:t>Na lokaciji, ki je predmet obdelave se trenutno nahajata le dvorec Javornik in njemu pripadajoč zid s paviljonom na JZ strani lokacije. V preteklosti je enak zid ležal tudi na SZ strani dvorca, tam je stal tudi enak paviljonček. Na V strani dvorca je v preteklosti stalo veliko gospodarsko poslopje, J rob dvorišča pa je zaključeval posebej lepo artikuliran ožji gospodarski objekt. Oba objekta sta danes porušena, nekoč zamejeno dvorišče dvorca pa je danes popolnoma prazen in nedorečen prostor.</w:t>
      </w:r>
    </w:p>
    <w:p w14:paraId="232E5670" w14:textId="77777777" w:rsidR="007D0A7C" w:rsidRDefault="007D0A7C" w:rsidP="007D0A7C">
      <w:pPr>
        <w:spacing w:after="0" w:line="240" w:lineRule="auto"/>
        <w:jc w:val="both"/>
      </w:pPr>
    </w:p>
    <w:p w14:paraId="43B6BE49" w14:textId="77777777" w:rsidR="007D0A7C" w:rsidRDefault="007D0A7C" w:rsidP="007D0A7C">
      <w:pPr>
        <w:spacing w:after="0" w:line="240" w:lineRule="auto"/>
        <w:jc w:val="both"/>
      </w:pPr>
      <w:r>
        <w:t xml:space="preserve">Dvorec Javornik je spomenik lokalnega pomena, EŠD – 7644 in trenutno ni v najboljšem stanju. Za namene izdelave DGD so bili izdani kulturno - varstveni pogoji, izveden je bil natančen posnetek obstoječega stanja, pregledano je bilo stanje konstrukcij. Dvorec je renesančno baročna palača iz 16. stoletja. Pročelje je obrnjeno proti mestu s triosnim rizalitom, ki je nastal ob prezidavi dvorca leta 1910. Zadnji privatni lastnik dvorca Ernest Ossiander je leta 1910 dvorec prenovil v celoti, dvorec je imel v lasti do leta 1946. Poznorenesančna zasnova dvorca (dokumentirana v Franciscejskem katastru iz leta 1825) se je ob prenovi spremenila v romantično, nastal je lep dvorec z vrtom in gospodarskimi poslopji okoli obzidanega dvorišča. </w:t>
      </w:r>
    </w:p>
    <w:p w14:paraId="54AED351" w14:textId="77777777" w:rsidR="007D0A7C" w:rsidRDefault="007D0A7C" w:rsidP="007D0A7C">
      <w:pPr>
        <w:spacing w:after="0" w:line="240" w:lineRule="auto"/>
        <w:jc w:val="both"/>
      </w:pPr>
    </w:p>
    <w:p w14:paraId="51EDB606" w14:textId="77777777" w:rsidR="00452E3A" w:rsidRDefault="007D0A7C" w:rsidP="007D0A7C">
      <w:pPr>
        <w:spacing w:after="0" w:line="240" w:lineRule="auto"/>
        <w:jc w:val="both"/>
      </w:pPr>
      <w:r>
        <w:t>Po drugi svetovni vojni se je konktekst dvorca močno spremenil. Neposredna okolica se je intenzivno in gosto pozidala s stanovanjskim naseljem Javornik, spremenila se je veduta na dvorec, kot tudi pogled z njegove terase v dolino, kjer danes leži izjemno velik kompleks železarne.</w:t>
      </w:r>
    </w:p>
    <w:p w14:paraId="276CD7BA" w14:textId="77777777" w:rsidR="007D0A7C" w:rsidRPr="00195EFE" w:rsidRDefault="007D0A7C" w:rsidP="007D0A7C">
      <w:pPr>
        <w:spacing w:after="0" w:line="240" w:lineRule="auto"/>
        <w:rPr>
          <w:u w:val="single"/>
        </w:rPr>
      </w:pPr>
    </w:p>
    <w:p w14:paraId="159CC25B" w14:textId="77777777" w:rsidR="00702452" w:rsidRDefault="00702452">
      <w:pPr>
        <w:rPr>
          <w:u w:val="single"/>
        </w:rPr>
      </w:pPr>
      <w:r>
        <w:rPr>
          <w:u w:val="single"/>
        </w:rPr>
        <w:br w:type="page"/>
      </w:r>
    </w:p>
    <w:p w14:paraId="39D8D0FC" w14:textId="77777777" w:rsidR="00452E3A" w:rsidRDefault="00452E3A" w:rsidP="00452E3A">
      <w:pPr>
        <w:spacing w:after="0" w:line="240" w:lineRule="auto"/>
        <w:rPr>
          <w:u w:val="single"/>
        </w:rPr>
      </w:pPr>
      <w:r w:rsidRPr="00195EFE">
        <w:rPr>
          <w:u w:val="single"/>
        </w:rPr>
        <w:lastRenderedPageBreak/>
        <w:t>2.</w:t>
      </w:r>
      <w:r>
        <w:rPr>
          <w:u w:val="single"/>
        </w:rPr>
        <w:t>1</w:t>
      </w:r>
      <w:r w:rsidRPr="00195EFE">
        <w:rPr>
          <w:u w:val="single"/>
        </w:rPr>
        <w:t>.</w:t>
      </w:r>
      <w:r>
        <w:rPr>
          <w:u w:val="single"/>
        </w:rPr>
        <w:t>2</w:t>
      </w:r>
      <w:r w:rsidRPr="00195EFE">
        <w:rPr>
          <w:u w:val="single"/>
        </w:rPr>
        <w:t xml:space="preserve"> </w:t>
      </w:r>
      <w:r>
        <w:rPr>
          <w:u w:val="single"/>
        </w:rPr>
        <w:tab/>
      </w:r>
      <w:r w:rsidRPr="00195EFE">
        <w:rPr>
          <w:u w:val="single"/>
        </w:rPr>
        <w:t>Novogradnja</w:t>
      </w:r>
      <w:r w:rsidR="007D0A7C">
        <w:rPr>
          <w:u w:val="single"/>
        </w:rPr>
        <w:t xml:space="preserve"> (programska zasnova in zasnova stavbe)</w:t>
      </w:r>
    </w:p>
    <w:p w14:paraId="4DD628AA" w14:textId="77777777" w:rsidR="007D0A7C" w:rsidRDefault="007D0A7C" w:rsidP="007D0A7C">
      <w:pPr>
        <w:spacing w:after="0" w:line="240" w:lineRule="auto"/>
      </w:pPr>
    </w:p>
    <w:p w14:paraId="2BE2E8C9" w14:textId="77777777" w:rsidR="00452E3A" w:rsidRDefault="00452E3A" w:rsidP="00452E3A">
      <w:pPr>
        <w:spacing w:after="0" w:line="240" w:lineRule="auto"/>
      </w:pPr>
    </w:p>
    <w:tbl>
      <w:tblPr>
        <w:tblW w:w="0" w:type="auto"/>
        <w:tblLook w:val="04A0" w:firstRow="1" w:lastRow="0" w:firstColumn="1" w:lastColumn="0" w:noHBand="0" w:noVBand="1"/>
      </w:tblPr>
      <w:tblGrid>
        <w:gridCol w:w="2518"/>
        <w:gridCol w:w="6692"/>
      </w:tblGrid>
      <w:tr w:rsidR="00633115" w:rsidRPr="00633115" w14:paraId="5CBD3146" w14:textId="77777777" w:rsidTr="00590FDA">
        <w:tc>
          <w:tcPr>
            <w:tcW w:w="2518" w:type="dxa"/>
          </w:tcPr>
          <w:p w14:paraId="3B09377E"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Objekt na parceli</w:t>
            </w:r>
          </w:p>
        </w:tc>
        <w:tc>
          <w:tcPr>
            <w:tcW w:w="6692" w:type="dxa"/>
          </w:tcPr>
          <w:p w14:paraId="6BA2B9C2"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oddaljenost</w:t>
            </w:r>
          </w:p>
        </w:tc>
      </w:tr>
      <w:tr w:rsidR="00633115" w:rsidRPr="00633115" w14:paraId="6827E55F" w14:textId="77777777" w:rsidTr="00590FDA">
        <w:tc>
          <w:tcPr>
            <w:tcW w:w="2518" w:type="dxa"/>
          </w:tcPr>
          <w:p w14:paraId="6118368D"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92/2</w:t>
            </w:r>
          </w:p>
        </w:tc>
        <w:tc>
          <w:tcPr>
            <w:tcW w:w="6692" w:type="dxa"/>
          </w:tcPr>
          <w:p w14:paraId="78F19D2E"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6,6m</w:t>
            </w:r>
          </w:p>
        </w:tc>
      </w:tr>
      <w:tr w:rsidR="00633115" w:rsidRPr="00633115" w14:paraId="16FC63F3" w14:textId="77777777" w:rsidTr="00590FDA">
        <w:tc>
          <w:tcPr>
            <w:tcW w:w="2518" w:type="dxa"/>
          </w:tcPr>
          <w:p w14:paraId="5D974A7F"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94/1</w:t>
            </w:r>
          </w:p>
        </w:tc>
        <w:tc>
          <w:tcPr>
            <w:tcW w:w="6692" w:type="dxa"/>
          </w:tcPr>
          <w:p w14:paraId="1011D3F0"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10,6 m</w:t>
            </w:r>
          </w:p>
        </w:tc>
      </w:tr>
      <w:tr w:rsidR="00452E3A" w:rsidRPr="00633115" w14:paraId="54C21578" w14:textId="77777777" w:rsidTr="00590FDA">
        <w:tc>
          <w:tcPr>
            <w:tcW w:w="2518" w:type="dxa"/>
          </w:tcPr>
          <w:p w14:paraId="6B9318DF"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106/2</w:t>
            </w:r>
          </w:p>
        </w:tc>
        <w:tc>
          <w:tcPr>
            <w:tcW w:w="6692" w:type="dxa"/>
          </w:tcPr>
          <w:p w14:paraId="052E1AAD"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12 m</w:t>
            </w:r>
          </w:p>
        </w:tc>
      </w:tr>
    </w:tbl>
    <w:p w14:paraId="34BE8665" w14:textId="77777777" w:rsidR="00452E3A" w:rsidRPr="00633115" w:rsidRDefault="00452E3A" w:rsidP="00452E3A">
      <w:pPr>
        <w:spacing w:after="0" w:line="240" w:lineRule="auto"/>
        <w:rPr>
          <w:color w:val="BFBFBF" w:themeColor="background1" w:themeShade="BF"/>
        </w:rPr>
      </w:pPr>
    </w:p>
    <w:p w14:paraId="0C369674" w14:textId="77777777" w:rsidR="00452E3A" w:rsidRPr="00633115" w:rsidRDefault="00452E3A" w:rsidP="00452E3A">
      <w:pPr>
        <w:spacing w:after="0" w:line="240" w:lineRule="auto"/>
        <w:rPr>
          <w:color w:val="BFBFBF" w:themeColor="background1" w:themeShade="BF"/>
          <w:highlight w:val="yellow"/>
        </w:rPr>
      </w:pPr>
      <w:r w:rsidRPr="00633115">
        <w:rPr>
          <w:color w:val="BFBFBF" w:themeColor="background1" w:themeShade="BF"/>
          <w:highlight w:val="yellow"/>
        </w:rPr>
        <w:t>NOVOGRADNJA (manj zahteven objekt)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633115" w:rsidRPr="00633115" w14:paraId="7695A9FB" w14:textId="77777777" w:rsidTr="005A4637">
        <w:tc>
          <w:tcPr>
            <w:tcW w:w="4077" w:type="dxa"/>
          </w:tcPr>
          <w:p w14:paraId="253697BD" w14:textId="77777777" w:rsidR="00452E3A" w:rsidRPr="00633115" w:rsidRDefault="00452E3A" w:rsidP="00590FDA">
            <w:pPr>
              <w:rPr>
                <w:color w:val="BFBFBF" w:themeColor="background1" w:themeShade="BF"/>
                <w:highlight w:val="yellow"/>
                <w:lang w:val="de-DE"/>
              </w:rPr>
            </w:pPr>
            <w:r w:rsidRPr="00633115">
              <w:rPr>
                <w:color w:val="BFBFBF" w:themeColor="background1" w:themeShade="BF"/>
                <w:highlight w:val="yellow"/>
                <w:lang w:val="de-DE"/>
              </w:rPr>
              <w:t>zunanje mere na stiku z zemljiščem</w:t>
            </w:r>
          </w:p>
          <w:p w14:paraId="3A67FEF5"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(maksimalna širina x dolžina)</w:t>
            </w:r>
          </w:p>
        </w:tc>
        <w:tc>
          <w:tcPr>
            <w:tcW w:w="5133" w:type="dxa"/>
          </w:tcPr>
          <w:p w14:paraId="42ACD9EA"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9</w:t>
            </w:r>
            <w:r w:rsidR="00C2314C" w:rsidRPr="00633115">
              <w:rPr>
                <w:color w:val="BFBFBF" w:themeColor="background1" w:themeShade="BF"/>
                <w:highlight w:val="yellow"/>
              </w:rPr>
              <w:t>.12</w:t>
            </w:r>
            <w:r w:rsidRPr="00633115">
              <w:rPr>
                <w:color w:val="BFBFBF" w:themeColor="background1" w:themeShade="BF"/>
                <w:highlight w:val="yellow"/>
              </w:rPr>
              <w:t xml:space="preserve"> m x 8.</w:t>
            </w:r>
            <w:r w:rsidR="00C2314C" w:rsidRPr="00633115">
              <w:rPr>
                <w:color w:val="BFBFBF" w:themeColor="background1" w:themeShade="BF"/>
                <w:highlight w:val="yellow"/>
              </w:rPr>
              <w:t>92</w:t>
            </w:r>
            <w:r w:rsidRPr="00633115">
              <w:rPr>
                <w:color w:val="BFBFBF" w:themeColor="background1" w:themeShade="BF"/>
                <w:highlight w:val="yellow"/>
              </w:rPr>
              <w:t xml:space="preserve"> m </w:t>
            </w:r>
            <w:r w:rsidR="00C2314C" w:rsidRPr="00633115">
              <w:rPr>
                <w:color w:val="BFBFBF" w:themeColor="background1" w:themeShade="BF"/>
                <w:highlight w:val="yellow"/>
              </w:rPr>
              <w:t>- povečanje 12 zaradi toplotne izolacije</w:t>
            </w:r>
          </w:p>
          <w:p w14:paraId="7C30C8D6" w14:textId="77777777" w:rsidR="00452E3A" w:rsidRPr="00633115" w:rsidRDefault="00452E3A" w:rsidP="00590FDA">
            <w:pPr>
              <w:rPr>
                <w:color w:val="BFBFBF" w:themeColor="background1" w:themeShade="BF"/>
                <w:highlight w:val="yellow"/>
              </w:rPr>
            </w:pPr>
          </w:p>
        </w:tc>
      </w:tr>
      <w:tr w:rsidR="00633115" w:rsidRPr="00633115" w14:paraId="58E5E5CA" w14:textId="77777777" w:rsidTr="005A4637">
        <w:tc>
          <w:tcPr>
            <w:tcW w:w="4077" w:type="dxa"/>
          </w:tcPr>
          <w:p w14:paraId="66A70648"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višinska kota vstopnega tlaka</w:t>
            </w:r>
          </w:p>
        </w:tc>
        <w:tc>
          <w:tcPr>
            <w:tcW w:w="5133" w:type="dxa"/>
          </w:tcPr>
          <w:p w14:paraId="30A8DAFD"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0,0 (285,30), kota terena -0.10 (286,20)</w:t>
            </w:r>
          </w:p>
        </w:tc>
      </w:tr>
      <w:tr w:rsidR="00633115" w:rsidRPr="00633115" w14:paraId="4E1EFEDA" w14:textId="77777777" w:rsidTr="005A4637">
        <w:tc>
          <w:tcPr>
            <w:tcW w:w="4077" w:type="dxa"/>
          </w:tcPr>
          <w:p w14:paraId="06AD53F9"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najvišja višinska kota - kota tlaka</w:t>
            </w:r>
          </w:p>
          <w:p w14:paraId="427B25EA"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najvišje etaže</w:t>
            </w:r>
          </w:p>
        </w:tc>
        <w:tc>
          <w:tcPr>
            <w:tcW w:w="5133" w:type="dxa"/>
          </w:tcPr>
          <w:p w14:paraId="096A4D2A" w14:textId="77777777" w:rsidR="00452E3A" w:rsidRPr="00633115" w:rsidRDefault="00C2314C" w:rsidP="00C2314C">
            <w:pPr>
              <w:rPr>
                <w:color w:val="BFBFBF" w:themeColor="background1" w:themeShade="BF"/>
                <w:highlight w:val="yellow"/>
              </w:rPr>
            </w:pPr>
            <w:r w:rsidRPr="00633115">
              <w:rPr>
                <w:color w:val="BFBFBF" w:themeColor="background1" w:themeShade="BF"/>
                <w:highlight w:val="yellow"/>
              </w:rPr>
              <w:t>4</w:t>
            </w:r>
            <w:r w:rsidR="00452E3A" w:rsidRPr="00633115">
              <w:rPr>
                <w:color w:val="BFBFBF" w:themeColor="background1" w:themeShade="BF"/>
                <w:highlight w:val="yellow"/>
              </w:rPr>
              <w:t>,</w:t>
            </w:r>
            <w:r w:rsidRPr="00633115">
              <w:rPr>
                <w:color w:val="BFBFBF" w:themeColor="background1" w:themeShade="BF"/>
                <w:highlight w:val="yellow"/>
              </w:rPr>
              <w:t>45</w:t>
            </w:r>
            <w:r w:rsidR="00452E3A" w:rsidRPr="00633115">
              <w:rPr>
                <w:color w:val="BFBFBF" w:themeColor="background1" w:themeShade="BF"/>
                <w:highlight w:val="yellow"/>
              </w:rPr>
              <w:t xml:space="preserve"> m (kota tlaka </w:t>
            </w:r>
            <w:r w:rsidRPr="00633115">
              <w:rPr>
                <w:color w:val="BFBFBF" w:themeColor="background1" w:themeShade="BF"/>
                <w:highlight w:val="yellow"/>
              </w:rPr>
              <w:t>nadstropja)</w:t>
            </w:r>
          </w:p>
        </w:tc>
      </w:tr>
      <w:tr w:rsidR="00633115" w:rsidRPr="00633115" w14:paraId="48791F50" w14:textId="77777777" w:rsidTr="005A4637">
        <w:tc>
          <w:tcPr>
            <w:tcW w:w="4077" w:type="dxa"/>
          </w:tcPr>
          <w:p w14:paraId="1623CCB0"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najnižja višinska kota – kota tlaka</w:t>
            </w:r>
          </w:p>
          <w:p w14:paraId="76702718"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najnižje etaže</w:t>
            </w:r>
          </w:p>
        </w:tc>
        <w:tc>
          <w:tcPr>
            <w:tcW w:w="5133" w:type="dxa"/>
          </w:tcPr>
          <w:p w14:paraId="4798B589"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-1,2 m  (kota kleti)</w:t>
            </w:r>
          </w:p>
        </w:tc>
      </w:tr>
      <w:tr w:rsidR="00633115" w:rsidRPr="00633115" w14:paraId="4F4122AF" w14:textId="77777777" w:rsidTr="005A4637">
        <w:tc>
          <w:tcPr>
            <w:tcW w:w="4077" w:type="dxa"/>
          </w:tcPr>
          <w:p w14:paraId="69B31208"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višina objekta</w:t>
            </w:r>
          </w:p>
          <w:p w14:paraId="15C7B22C"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(največja razdalja od kote</w:t>
            </w:r>
          </w:p>
          <w:p w14:paraId="290AFFBA"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tlaka najnižje etaže do vrha stavbe, do</w:t>
            </w:r>
          </w:p>
          <w:p w14:paraId="26014FD3"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najvišje višinske kote)</w:t>
            </w:r>
          </w:p>
        </w:tc>
        <w:tc>
          <w:tcPr>
            <w:tcW w:w="5133" w:type="dxa"/>
          </w:tcPr>
          <w:p w14:paraId="1B600F8C" w14:textId="77777777" w:rsidR="00452E3A" w:rsidRPr="00633115" w:rsidRDefault="00C2314C" w:rsidP="00C2314C">
            <w:pPr>
              <w:rPr>
                <w:color w:val="BFBFBF" w:themeColor="background1" w:themeShade="BF"/>
                <w:highlight w:val="yellow"/>
              </w:rPr>
            </w:pPr>
            <w:r w:rsidRPr="00633115">
              <w:rPr>
                <w:color w:val="BFBFBF" w:themeColor="background1" w:themeShade="BF"/>
                <w:highlight w:val="yellow"/>
              </w:rPr>
              <w:t>9</w:t>
            </w:r>
            <w:r w:rsidR="00452E3A" w:rsidRPr="00633115">
              <w:rPr>
                <w:color w:val="BFBFBF" w:themeColor="background1" w:themeShade="BF"/>
                <w:highlight w:val="yellow"/>
              </w:rPr>
              <w:t>,</w:t>
            </w:r>
            <w:r w:rsidRPr="00633115">
              <w:rPr>
                <w:color w:val="BFBFBF" w:themeColor="background1" w:themeShade="BF"/>
                <w:highlight w:val="yellow"/>
              </w:rPr>
              <w:t>0</w:t>
            </w:r>
            <w:r w:rsidR="00452E3A" w:rsidRPr="00633115">
              <w:rPr>
                <w:color w:val="BFBFBF" w:themeColor="background1" w:themeShade="BF"/>
                <w:highlight w:val="yellow"/>
              </w:rPr>
              <w:t>0 m</w:t>
            </w:r>
          </w:p>
        </w:tc>
      </w:tr>
      <w:tr w:rsidR="00633115" w:rsidRPr="00633115" w14:paraId="01BDB5EF" w14:textId="77777777" w:rsidTr="005A4637">
        <w:tc>
          <w:tcPr>
            <w:tcW w:w="4077" w:type="dxa"/>
          </w:tcPr>
          <w:p w14:paraId="10DC6F97"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Višina stavbe od terena do slemena</w:t>
            </w:r>
          </w:p>
        </w:tc>
        <w:tc>
          <w:tcPr>
            <w:tcW w:w="5133" w:type="dxa"/>
          </w:tcPr>
          <w:p w14:paraId="73B1A96D"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9,00 m</w:t>
            </w:r>
          </w:p>
        </w:tc>
      </w:tr>
      <w:tr w:rsidR="00633115" w:rsidRPr="00633115" w14:paraId="31F59736" w14:textId="77777777" w:rsidTr="005A4637">
        <w:tc>
          <w:tcPr>
            <w:tcW w:w="4077" w:type="dxa"/>
          </w:tcPr>
          <w:p w14:paraId="65F944B3"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etažnost</w:t>
            </w:r>
          </w:p>
        </w:tc>
        <w:tc>
          <w:tcPr>
            <w:tcW w:w="5133" w:type="dxa"/>
          </w:tcPr>
          <w:p w14:paraId="26CD6DAF"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K+P+N</w:t>
            </w:r>
          </w:p>
        </w:tc>
      </w:tr>
      <w:tr w:rsidR="00633115" w:rsidRPr="00633115" w14:paraId="240892E3" w14:textId="77777777" w:rsidTr="005A4637">
        <w:tc>
          <w:tcPr>
            <w:tcW w:w="4077" w:type="dxa"/>
          </w:tcPr>
          <w:p w14:paraId="35B6B4C8"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zazidana površina (tlorisna projekcija</w:t>
            </w:r>
          </w:p>
          <w:p w14:paraId="3D421F0B"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najbolj izpostavljenih delov objekta na</w:t>
            </w:r>
          </w:p>
          <w:p w14:paraId="2CADC04A"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zemljišče, ne upoštevajo se balkoni, ki</w:t>
            </w:r>
          </w:p>
          <w:p w14:paraId="20B6A1D0"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segajo iz fasade stavbe, in napušči)</w:t>
            </w:r>
          </w:p>
        </w:tc>
        <w:tc>
          <w:tcPr>
            <w:tcW w:w="5133" w:type="dxa"/>
          </w:tcPr>
          <w:p w14:paraId="196A749E" w14:textId="77777777" w:rsidR="00452E3A" w:rsidRPr="00633115" w:rsidRDefault="00C2314C" w:rsidP="00C2314C">
            <w:pPr>
              <w:rPr>
                <w:color w:val="BFBFBF" w:themeColor="background1" w:themeShade="BF"/>
                <w:highlight w:val="yellow"/>
              </w:rPr>
            </w:pPr>
            <w:r w:rsidRPr="00633115">
              <w:rPr>
                <w:color w:val="BFBFBF" w:themeColor="background1" w:themeShade="BF"/>
                <w:highlight w:val="yellow"/>
              </w:rPr>
              <w:t>81</w:t>
            </w:r>
            <w:r w:rsidR="00452E3A" w:rsidRPr="00633115">
              <w:rPr>
                <w:color w:val="BFBFBF" w:themeColor="background1" w:themeShade="BF"/>
                <w:highlight w:val="yellow"/>
              </w:rPr>
              <w:t>,</w:t>
            </w:r>
            <w:r w:rsidRPr="00633115">
              <w:rPr>
                <w:color w:val="BFBFBF" w:themeColor="background1" w:themeShade="BF"/>
                <w:highlight w:val="yellow"/>
              </w:rPr>
              <w:t>35</w:t>
            </w:r>
            <w:r w:rsidR="00452E3A" w:rsidRPr="00633115">
              <w:rPr>
                <w:color w:val="BFBFBF" w:themeColor="background1" w:themeShade="BF"/>
                <w:highlight w:val="yellow"/>
              </w:rPr>
              <w:t xml:space="preserve"> m2</w:t>
            </w:r>
          </w:p>
        </w:tc>
      </w:tr>
      <w:tr w:rsidR="00633115" w:rsidRPr="00633115" w14:paraId="1F8569E5" w14:textId="77777777" w:rsidTr="005A4637">
        <w:tc>
          <w:tcPr>
            <w:tcW w:w="4077" w:type="dxa"/>
          </w:tcPr>
          <w:p w14:paraId="77F7DEDC" w14:textId="77777777" w:rsidR="00452E3A" w:rsidRPr="00633115" w:rsidRDefault="00452E3A" w:rsidP="00590FDA">
            <w:pPr>
              <w:rPr>
                <w:color w:val="BFBFBF" w:themeColor="background1" w:themeShade="BF"/>
                <w:highlight w:val="yellow"/>
              </w:rPr>
            </w:pPr>
            <w:r w:rsidRPr="00633115">
              <w:rPr>
                <w:color w:val="BFBFBF" w:themeColor="background1" w:themeShade="BF"/>
                <w:highlight w:val="yellow"/>
              </w:rPr>
              <w:t>netto površina stavbe</w:t>
            </w:r>
          </w:p>
        </w:tc>
        <w:tc>
          <w:tcPr>
            <w:tcW w:w="5133" w:type="dxa"/>
          </w:tcPr>
          <w:p w14:paraId="7B2D9A4D" w14:textId="77777777" w:rsidR="00452E3A" w:rsidRPr="00633115" w:rsidRDefault="00452E3A" w:rsidP="007D7FCC">
            <w:pPr>
              <w:rPr>
                <w:color w:val="BFBFBF" w:themeColor="background1" w:themeShade="BF"/>
                <w:highlight w:val="yellow"/>
              </w:rPr>
            </w:pPr>
            <w:r w:rsidRPr="00633115">
              <w:rPr>
                <w:color w:val="BFBFBF" w:themeColor="background1" w:themeShade="BF"/>
                <w:highlight w:val="yellow"/>
              </w:rPr>
              <w:t>17</w:t>
            </w:r>
            <w:r w:rsidR="007D7FCC" w:rsidRPr="00633115">
              <w:rPr>
                <w:color w:val="BFBFBF" w:themeColor="background1" w:themeShade="BF"/>
                <w:highlight w:val="yellow"/>
              </w:rPr>
              <w:t>4</w:t>
            </w:r>
            <w:r w:rsidRPr="00633115">
              <w:rPr>
                <w:color w:val="BFBFBF" w:themeColor="background1" w:themeShade="BF"/>
                <w:highlight w:val="yellow"/>
              </w:rPr>
              <w:t>,</w:t>
            </w:r>
            <w:r w:rsidR="007D7FCC" w:rsidRPr="00633115">
              <w:rPr>
                <w:color w:val="BFBFBF" w:themeColor="background1" w:themeShade="BF"/>
                <w:highlight w:val="yellow"/>
              </w:rPr>
              <w:t>90</w:t>
            </w:r>
            <w:r w:rsidRPr="00633115">
              <w:rPr>
                <w:color w:val="BFBFBF" w:themeColor="background1" w:themeShade="BF"/>
                <w:highlight w:val="yellow"/>
              </w:rPr>
              <w:t xml:space="preserve"> m2</w:t>
            </w:r>
          </w:p>
        </w:tc>
      </w:tr>
    </w:tbl>
    <w:p w14:paraId="5C3C3BA6" w14:textId="77777777" w:rsidR="00452E3A" w:rsidRPr="00633115" w:rsidRDefault="00452E3A" w:rsidP="00452E3A">
      <w:pPr>
        <w:spacing w:after="0" w:line="240" w:lineRule="auto"/>
        <w:rPr>
          <w:color w:val="BFBFBF" w:themeColor="background1" w:themeShade="BF"/>
          <w:highlight w:val="yellow"/>
          <w:lang w:val="de-DE"/>
        </w:rPr>
      </w:pPr>
      <w:r w:rsidRPr="00633115">
        <w:rPr>
          <w:color w:val="BFBFBF" w:themeColor="background1" w:themeShade="BF"/>
          <w:highlight w:val="yellow"/>
          <w:lang w:val="de-DE"/>
        </w:rPr>
        <w:t>Kota tlaka vstopa je ±0,00=285,30 m n. v.</w:t>
      </w:r>
    </w:p>
    <w:p w14:paraId="0DC937C2" w14:textId="77777777" w:rsidR="00702452" w:rsidRPr="00702452" w:rsidRDefault="00452E3A" w:rsidP="00702452">
      <w:pPr>
        <w:spacing w:after="0" w:line="240" w:lineRule="auto"/>
        <w:rPr>
          <w:u w:val="single"/>
          <w:lang w:val="de-DE"/>
        </w:rPr>
      </w:pPr>
      <w:r w:rsidRPr="00633115">
        <w:rPr>
          <w:color w:val="BFBFBF" w:themeColor="background1" w:themeShade="BF"/>
          <w:highlight w:val="yellow"/>
          <w:lang w:val="de-DE"/>
        </w:rPr>
        <w:t>Klasifikacija obstoječe stavbe je 11100 enostanovanjske stavbe.</w:t>
      </w:r>
      <w:r w:rsidR="00702452" w:rsidRPr="00702452">
        <w:rPr>
          <w:u w:val="single"/>
          <w:lang w:val="de-DE"/>
        </w:rPr>
        <w:br w:type="page"/>
      </w:r>
    </w:p>
    <w:p w14:paraId="7B6CC8E4" w14:textId="77777777" w:rsidR="00452E3A" w:rsidRPr="00195EFE" w:rsidRDefault="00452E3A" w:rsidP="00452E3A">
      <w:pPr>
        <w:spacing w:after="0" w:line="240" w:lineRule="auto"/>
        <w:rPr>
          <w:u w:val="single"/>
        </w:rPr>
      </w:pPr>
      <w:r w:rsidRPr="00195EFE">
        <w:rPr>
          <w:u w:val="single"/>
        </w:rPr>
        <w:lastRenderedPageBreak/>
        <w:t>2.</w:t>
      </w:r>
      <w:r>
        <w:rPr>
          <w:u w:val="single"/>
        </w:rPr>
        <w:t>1</w:t>
      </w:r>
      <w:r w:rsidRPr="00195EFE">
        <w:rPr>
          <w:u w:val="single"/>
        </w:rPr>
        <w:t>.</w:t>
      </w:r>
      <w:r>
        <w:rPr>
          <w:u w:val="single"/>
        </w:rPr>
        <w:t>4</w:t>
      </w:r>
      <w:r w:rsidRPr="00195EFE">
        <w:rPr>
          <w:u w:val="single"/>
        </w:rPr>
        <w:t xml:space="preserve"> </w:t>
      </w:r>
      <w:r w:rsidRPr="00195EFE">
        <w:rPr>
          <w:u w:val="single"/>
        </w:rPr>
        <w:tab/>
        <w:t>Opis arhitekturne zasnove</w:t>
      </w:r>
    </w:p>
    <w:p w14:paraId="1763D49B" w14:textId="77777777" w:rsidR="007D0A7C" w:rsidRDefault="007D0A7C" w:rsidP="007D0A7C">
      <w:pPr>
        <w:spacing w:after="0" w:line="240" w:lineRule="auto"/>
      </w:pPr>
    </w:p>
    <w:p w14:paraId="6BE008DC" w14:textId="77777777" w:rsidR="007D0A7C" w:rsidRDefault="007D0A7C" w:rsidP="007D0A7C">
      <w:pPr>
        <w:spacing w:after="0" w:line="240" w:lineRule="auto"/>
        <w:jc w:val="both"/>
      </w:pPr>
      <w:r>
        <w:t>Izhodišče zasnove predstavlja dvorec Javornik. Njegova lega in artikulacija izražata izjemno prostorsko kulturo, kateri se želimo z novo stavbo na občutljiv in previden način približati in oba dela povezati v smiselno programsko nedeljivo celoto.</w:t>
      </w:r>
    </w:p>
    <w:p w14:paraId="0CC0D5DD" w14:textId="77777777" w:rsidR="007D0A7C" w:rsidRDefault="007D0A7C" w:rsidP="007D0A7C">
      <w:pPr>
        <w:spacing w:after="0" w:line="240" w:lineRule="auto"/>
        <w:jc w:val="both"/>
      </w:pPr>
    </w:p>
    <w:p w14:paraId="5CD92F2A" w14:textId="77777777" w:rsidR="007D0A7C" w:rsidRDefault="007D0A7C" w:rsidP="007D0A7C">
      <w:pPr>
        <w:spacing w:after="0" w:line="240" w:lineRule="auto"/>
        <w:jc w:val="both"/>
      </w:pPr>
      <w:r>
        <w:t>Dvorec leži na robu blage vzpetine Javornika, pod pobočjem Pigla. Z dolgo linijo opornega zidu na Z strani prime teren in formira proti vzhodu ravno zaledje dvorca in omogoča organizacijo dvorišča. Dolg oporni zid na zahodnem robu sta nekoč zaključevala dva manjša stolpiča, danes stoji le eden, na J strani. Nad opornim zidom se v sredini dviga volumen dvorca, katerega zahodno fasado artikulira rizalit z verando v dveh nivojih, ta je bila v pritličju simetrično podaljšana s pergolo nad teraso. Dvorec se z glavnim vhodom odpira na V stran, proti jugu pa se z manjšim balkonom in stolpičem povezuje tudi s tam ležečo parkovno zasnovo.</w:t>
      </w:r>
    </w:p>
    <w:p w14:paraId="12F33AB9" w14:textId="77777777" w:rsidR="007D0A7C" w:rsidRDefault="007D0A7C" w:rsidP="007D0A7C">
      <w:pPr>
        <w:spacing w:after="0" w:line="240" w:lineRule="auto"/>
        <w:jc w:val="both"/>
      </w:pPr>
    </w:p>
    <w:p w14:paraId="1820843B" w14:textId="77777777" w:rsidR="007D0A7C" w:rsidRDefault="007D0A7C" w:rsidP="007D0A7C">
      <w:pPr>
        <w:spacing w:after="0" w:line="240" w:lineRule="auto"/>
        <w:jc w:val="both"/>
      </w:pPr>
      <w:r>
        <w:t xml:space="preserve">Nova zasnova medgeneracijskega centra skuša ohraniti vse kvalitetne prvine dvorca – glavno, izpostavljeno zahodno fasado se samo dopolni z manjkajočimi elementi, vzhodno fasado z glavnim vhodom in južno se obnovi v skladu z originalno podobo. Nov volumen medgeneracijskega centra je zasnovan na S strani lokacije tako, da se dvorca dotakne le v pritličju severne fasade. Na ta način se ohranja vizualna avtonomija dvorca s treh strani, hkrati pa se omogoči programska povezava med dvorcem in novo stavbo doma. </w:t>
      </w:r>
    </w:p>
    <w:p w14:paraId="327D87AD" w14:textId="77777777" w:rsidR="007D0A7C" w:rsidRDefault="007D0A7C" w:rsidP="007D0A7C">
      <w:pPr>
        <w:spacing w:after="0" w:line="240" w:lineRule="auto"/>
        <w:jc w:val="both"/>
      </w:pPr>
    </w:p>
    <w:p w14:paraId="14CAD330" w14:textId="77777777" w:rsidR="007D0A7C" w:rsidRDefault="007D0A7C" w:rsidP="007D0A7C">
      <w:pPr>
        <w:spacing w:after="0" w:line="240" w:lineRule="auto"/>
        <w:jc w:val="both"/>
      </w:pPr>
      <w:r>
        <w:t>Vhod v medgeneracijski center je skozi glavni vhod starega dvorca. V dvorcu so predvideni večnamenski prostori, ki zaobjemajo delovno terapijo, knjižnico, kavarno in ostale družabne kotičke. V kleti so predvideni servisni prostori in skupne sanitarije, v nadstropju pa pisarne za uslužbence doma in delo na terenu. Preko recepcije v pritličju se vstopa v nov paviljonski objekt. V njem sta predvideni dve enoti, dnevni center in začasne namestitve. Vsaka enota ima svojo kuhinjo in manjši skupni prostor. En prostor se nahaj na V delu paviljonskega trakta, s pogledom na Pigl in notranje dvorišče. Drugi prostor je večji in je obenem tudi večnamenski prostor celote. Je prostor z razgledom na vzhodno in zahodno stran, to je na atrij dvorca in Ravne na Koroškem, kamor se odpira tudi dolga terasa.</w:t>
      </w:r>
    </w:p>
    <w:p w14:paraId="44149C06" w14:textId="77777777" w:rsidR="007D0A7C" w:rsidRDefault="007D0A7C" w:rsidP="007D0A7C">
      <w:pPr>
        <w:spacing w:after="0" w:line="240" w:lineRule="auto"/>
        <w:jc w:val="both"/>
      </w:pPr>
    </w:p>
    <w:p w14:paraId="65B265DF" w14:textId="77777777" w:rsidR="007D0A7C" w:rsidRDefault="007D0A7C" w:rsidP="007D0A7C">
      <w:pPr>
        <w:spacing w:after="0" w:line="240" w:lineRule="auto"/>
        <w:jc w:val="both"/>
      </w:pPr>
      <w:r>
        <w:t>Program sob in skupnih prostorov pritličja se usmerja proti notranjemu dvorišču in terasi pod pergolo na zahodni strani. Prostori parterja se v JZ vogalu povezujejo s pritličjem dvorca, kjer sta predvideni kavarna in knjižnica – dva najbolj javna programa tega kompleksa. Na severnem robu tega javnega pritličja se nahaja počivalnica dnevnega centra, namenjenih počitku dnevnih stanovalcev. Levo ob vhodnem območju so prostori namenjeni sodelavcem centra – skupne pisarne. Garderobe so predvidene ob drugem vhodu na severni strani objekta. V kraku, ki se razteza proti vzhodu se nahajajo preostale sobe začasnih namestitev s skupnimi prostori ter servisni del s kuhinjo ob koncu trakta. Objekt se na vzhodni strani zaključi z odprtim atrijem in pogledom na zelenje.</w:t>
      </w:r>
    </w:p>
    <w:p w14:paraId="07FB1819" w14:textId="77777777" w:rsidR="007D0A7C" w:rsidRDefault="007D0A7C" w:rsidP="007D0A7C">
      <w:pPr>
        <w:spacing w:after="0" w:line="240" w:lineRule="auto"/>
        <w:jc w:val="both"/>
      </w:pPr>
    </w:p>
    <w:p w14:paraId="46D822C4" w14:textId="77777777" w:rsidR="007D0A7C" w:rsidRDefault="007D0A7C" w:rsidP="007D0A7C">
      <w:pPr>
        <w:spacing w:after="0" w:line="240" w:lineRule="auto"/>
        <w:jc w:val="both"/>
      </w:pPr>
      <w:r>
        <w:t>Paviljonska zasnova pritličja centra je oblikovana tako, da se svojima krakoma poveže dvorec in hrib, ki se vzpenja na vzhodni strani. V sklopu te ureditve se zameji tudi brežina na Z strani in definira atrij na vzhodni strani.</w:t>
      </w:r>
    </w:p>
    <w:p w14:paraId="6CBA8F12" w14:textId="77777777" w:rsidR="007D0A7C" w:rsidRDefault="007D0A7C" w:rsidP="007D0A7C">
      <w:pPr>
        <w:spacing w:after="0" w:line="240" w:lineRule="auto"/>
        <w:jc w:val="both"/>
      </w:pPr>
    </w:p>
    <w:p w14:paraId="4C0F8586" w14:textId="77777777" w:rsidR="007D0A7C" w:rsidRDefault="007D0A7C" w:rsidP="007D0A7C">
      <w:pPr>
        <w:spacing w:after="0" w:line="240" w:lineRule="auto"/>
        <w:jc w:val="both"/>
      </w:pPr>
      <w:r>
        <w:t>Sobe začasnih namestitev so dvoposteljne in imajo francosko okno in fiksno zasteklitev z nizkim parapetom. Vsaka soba ima svojo kopalnico prirejeno za gibalno ovirane.  Po dve sobi imata vhod umaknjen od hodnika, pred vhodom pa je razširitev, ki omogoča obračanje postelj in hkrati služi kot družabni kotiček za posedanje.</w:t>
      </w:r>
    </w:p>
    <w:p w14:paraId="0A823362" w14:textId="77777777" w:rsidR="007D0A7C" w:rsidRDefault="007D0A7C" w:rsidP="007D0A7C">
      <w:pPr>
        <w:spacing w:after="0" w:line="240" w:lineRule="auto"/>
        <w:jc w:val="both"/>
      </w:pPr>
    </w:p>
    <w:p w14:paraId="3FF9F7F0" w14:textId="77777777" w:rsidR="007D0A7C" w:rsidRDefault="007D0A7C" w:rsidP="007D0A7C">
      <w:pPr>
        <w:spacing w:after="0" w:line="240" w:lineRule="auto"/>
        <w:jc w:val="both"/>
      </w:pPr>
      <w:r>
        <w:t>Dnevni center ima urejeno skupno počivalnico s 7 posteljami.</w:t>
      </w:r>
    </w:p>
    <w:p w14:paraId="73A99B02" w14:textId="77777777" w:rsidR="007D0A7C" w:rsidRDefault="007D0A7C" w:rsidP="007D0A7C">
      <w:pPr>
        <w:spacing w:after="0" w:line="240" w:lineRule="auto"/>
        <w:jc w:val="both"/>
      </w:pPr>
    </w:p>
    <w:p w14:paraId="4CACA059" w14:textId="77777777" w:rsidR="007D0A7C" w:rsidRDefault="007D0A7C" w:rsidP="007D0A7C">
      <w:pPr>
        <w:spacing w:after="0" w:line="240" w:lineRule="auto"/>
        <w:jc w:val="both"/>
      </w:pPr>
      <w:r>
        <w:t>Sobe so v čim večji možni meri orientirane na skupne bivalne prostore, kjer naj bi se odvijalo življenje stanovalcev čez dan – kuhanje, druženje, delo…</w:t>
      </w:r>
    </w:p>
    <w:p w14:paraId="159063A8" w14:textId="77777777" w:rsidR="007D0A7C" w:rsidRDefault="007D0A7C" w:rsidP="007D0A7C">
      <w:pPr>
        <w:spacing w:after="0" w:line="240" w:lineRule="auto"/>
        <w:jc w:val="both"/>
      </w:pPr>
    </w:p>
    <w:p w14:paraId="5F4BD808" w14:textId="77777777" w:rsidR="007D0A7C" w:rsidRPr="00702452" w:rsidRDefault="007D0A7C" w:rsidP="007D0A7C">
      <w:pPr>
        <w:spacing w:after="0" w:line="240" w:lineRule="auto"/>
        <w:jc w:val="both"/>
        <w:rPr>
          <w:lang w:val="de-DE"/>
        </w:rPr>
      </w:pPr>
      <w:r w:rsidRPr="00702452">
        <w:rPr>
          <w:lang w:val="de-DE"/>
        </w:rPr>
        <w:t xml:space="preserve">Vse programe v stavbi povezujeta dve vertikalni jedri. Prvo je v starem objektu dvorca, je obstoječe in ima ob sebi novo dvigalo za transport invalida brez spremljave. Druga vertikalna povezava je v novem traktu doma in je brez dvigala ter služi le za servis v kleti in predvsem gardeoba za zaposlene. </w:t>
      </w:r>
    </w:p>
    <w:p w14:paraId="7BAB86FD" w14:textId="77777777" w:rsidR="007D0A7C" w:rsidRPr="00702452" w:rsidRDefault="007D0A7C" w:rsidP="007D0A7C">
      <w:pPr>
        <w:spacing w:after="0" w:line="240" w:lineRule="auto"/>
        <w:jc w:val="both"/>
        <w:rPr>
          <w:lang w:val="de-DE"/>
        </w:rPr>
      </w:pPr>
    </w:p>
    <w:p w14:paraId="7E66A12D" w14:textId="77777777" w:rsidR="007D0A7C" w:rsidRPr="00702452" w:rsidRDefault="007D0A7C" w:rsidP="007D0A7C">
      <w:pPr>
        <w:spacing w:after="0" w:line="240" w:lineRule="auto"/>
        <w:jc w:val="both"/>
        <w:rPr>
          <w:lang w:val="de-DE"/>
        </w:rPr>
      </w:pPr>
      <w:r w:rsidRPr="00702452">
        <w:rPr>
          <w:lang w:val="de-DE"/>
        </w:rPr>
        <w:t>V nadstropju dvorca so predvidene pisarne, namenjene upravi in delovanju centra za pomoč na domu ter čajna kuhinja in sanitarije.</w:t>
      </w:r>
    </w:p>
    <w:p w14:paraId="4242328F" w14:textId="77777777" w:rsidR="007D0A7C" w:rsidRPr="00702452" w:rsidRDefault="007D0A7C" w:rsidP="007D0A7C">
      <w:pPr>
        <w:spacing w:after="0" w:line="240" w:lineRule="auto"/>
        <w:jc w:val="both"/>
        <w:rPr>
          <w:lang w:val="de-DE"/>
        </w:rPr>
      </w:pPr>
    </w:p>
    <w:p w14:paraId="009A717E" w14:textId="77777777" w:rsidR="007D0A7C" w:rsidRPr="00702452" w:rsidRDefault="007D0A7C" w:rsidP="007D0A7C">
      <w:pPr>
        <w:spacing w:after="0" w:line="240" w:lineRule="auto"/>
        <w:jc w:val="both"/>
        <w:rPr>
          <w:lang w:val="de-DE"/>
        </w:rPr>
      </w:pPr>
      <w:r w:rsidRPr="00702452">
        <w:rPr>
          <w:lang w:val="de-DE"/>
        </w:rPr>
        <w:t>V kletnih prostorih novega trakta so predvideni servisni in garderobni prostori. V kletnih prostorih dvorca, ki je s pritličjem povezan preko dvigala, so predvideni skladiščni prostori.</w:t>
      </w:r>
    </w:p>
    <w:p w14:paraId="4000A493" w14:textId="77777777" w:rsidR="00452E3A" w:rsidRPr="00702452" w:rsidRDefault="00452E3A" w:rsidP="00452E3A">
      <w:pPr>
        <w:spacing w:after="0" w:line="240" w:lineRule="auto"/>
        <w:rPr>
          <w:lang w:val="de-DE"/>
        </w:rPr>
      </w:pPr>
    </w:p>
    <w:p w14:paraId="73B65EE9" w14:textId="77777777" w:rsidR="00452E3A" w:rsidRPr="00702452" w:rsidRDefault="00452E3A" w:rsidP="00195EFE">
      <w:pPr>
        <w:pStyle w:val="Opombe"/>
        <w:rPr>
          <w:rFonts w:asciiTheme="minorHAnsi" w:hAnsiTheme="minorHAnsi"/>
          <w:lang w:val="de-DE"/>
        </w:rPr>
      </w:pPr>
    </w:p>
    <w:p w14:paraId="36640F33" w14:textId="77777777" w:rsidR="007D7FCC" w:rsidRPr="00702452" w:rsidRDefault="007D7FCC" w:rsidP="00195EFE">
      <w:pPr>
        <w:pStyle w:val="Opombe"/>
        <w:rPr>
          <w:rFonts w:asciiTheme="minorHAnsi" w:hAnsiTheme="minorHAnsi"/>
          <w:lang w:val="de-DE"/>
        </w:rPr>
      </w:pPr>
    </w:p>
    <w:p w14:paraId="37A7E96D" w14:textId="77777777" w:rsidR="00702452" w:rsidRDefault="00702452">
      <w:pPr>
        <w:rPr>
          <w:rFonts w:eastAsia="Times New Roman" w:cs="Times New Roman"/>
          <w:b/>
          <w:bCs/>
          <w:caps/>
        </w:rPr>
      </w:pPr>
      <w:bookmarkStart w:id="9" w:name="_Toc19111073"/>
      <w:r>
        <w:br w:type="page"/>
      </w:r>
    </w:p>
    <w:p w14:paraId="3FB2C287" w14:textId="77777777" w:rsidR="00195EFE" w:rsidRDefault="00195EFE" w:rsidP="00195EFE">
      <w:pPr>
        <w:pStyle w:val="Naslov3"/>
        <w:rPr>
          <w:rFonts w:asciiTheme="minorHAnsi" w:hAnsiTheme="minorHAnsi"/>
        </w:rPr>
      </w:pPr>
      <w:r w:rsidRPr="00195EFE">
        <w:rPr>
          <w:rFonts w:asciiTheme="minorHAnsi" w:hAnsiTheme="minorHAnsi"/>
        </w:rPr>
        <w:lastRenderedPageBreak/>
        <w:t>Opis lokacije z urbanističnimi podatki</w:t>
      </w:r>
      <w:bookmarkEnd w:id="9"/>
    </w:p>
    <w:p w14:paraId="47DD9D45" w14:textId="77777777" w:rsidR="00430F86" w:rsidRPr="00430F86" w:rsidRDefault="00430F86" w:rsidP="00430F86"/>
    <w:tbl>
      <w:tblPr>
        <w:tblStyle w:val="Tabelamrea"/>
        <w:tblW w:w="0" w:type="auto"/>
        <w:tblInd w:w="1287" w:type="dxa"/>
        <w:tblLook w:val="04A0" w:firstRow="1" w:lastRow="0" w:firstColumn="1" w:lastColumn="0" w:noHBand="0" w:noVBand="1"/>
      </w:tblPr>
      <w:tblGrid>
        <w:gridCol w:w="4080"/>
        <w:gridCol w:w="3919"/>
      </w:tblGrid>
      <w:tr w:rsidR="00633115" w:rsidRPr="00633115" w14:paraId="2AA3BCF2" w14:textId="77777777" w:rsidTr="00430F86">
        <w:tc>
          <w:tcPr>
            <w:tcW w:w="4080" w:type="dxa"/>
          </w:tcPr>
          <w:p w14:paraId="1BE72CF2"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Številka parcele</w:t>
            </w:r>
          </w:p>
        </w:tc>
        <w:tc>
          <w:tcPr>
            <w:tcW w:w="3919" w:type="dxa"/>
          </w:tcPr>
          <w:p w14:paraId="0EB40154" w14:textId="77777777" w:rsidR="00430F86" w:rsidRPr="00633115" w:rsidRDefault="00C2314C"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93</w:t>
            </w:r>
          </w:p>
        </w:tc>
      </w:tr>
      <w:tr w:rsidR="00633115" w:rsidRPr="00633115" w14:paraId="5787B9F8" w14:textId="77777777" w:rsidTr="00430F86">
        <w:tc>
          <w:tcPr>
            <w:tcW w:w="4080" w:type="dxa"/>
          </w:tcPr>
          <w:p w14:paraId="66946A0D"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Katastrska občina</w:t>
            </w:r>
          </w:p>
        </w:tc>
        <w:tc>
          <w:tcPr>
            <w:tcW w:w="3919" w:type="dxa"/>
          </w:tcPr>
          <w:p w14:paraId="66B56244" w14:textId="77777777" w:rsidR="00430F86" w:rsidRPr="00633115" w:rsidRDefault="00C2314C"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Štepanja vas</w:t>
            </w:r>
          </w:p>
        </w:tc>
      </w:tr>
      <w:tr w:rsidR="00633115" w:rsidRPr="00633115" w14:paraId="5632A44E" w14:textId="77777777" w:rsidTr="00430F86">
        <w:tc>
          <w:tcPr>
            <w:tcW w:w="4080" w:type="dxa"/>
          </w:tcPr>
          <w:p w14:paraId="0CF6552F"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Lastništvo</w:t>
            </w:r>
          </w:p>
        </w:tc>
        <w:tc>
          <w:tcPr>
            <w:tcW w:w="3919" w:type="dxa"/>
          </w:tcPr>
          <w:p w14:paraId="612EA9BD" w14:textId="77777777" w:rsidR="00430F86" w:rsidRPr="00633115" w:rsidRDefault="00702452"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_________________</w:t>
            </w:r>
          </w:p>
        </w:tc>
      </w:tr>
      <w:tr w:rsidR="00633115" w:rsidRPr="00633115" w14:paraId="2F28B5FF" w14:textId="77777777" w:rsidTr="00430F86">
        <w:tc>
          <w:tcPr>
            <w:tcW w:w="4080" w:type="dxa"/>
          </w:tcPr>
          <w:p w14:paraId="6FD62CB5"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Enota urejanja prostora</w:t>
            </w:r>
          </w:p>
        </w:tc>
        <w:tc>
          <w:tcPr>
            <w:tcW w:w="3919" w:type="dxa"/>
          </w:tcPr>
          <w:p w14:paraId="067E1CEF" w14:textId="77777777" w:rsidR="00430F86" w:rsidRPr="00633115" w:rsidRDefault="00702452"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___________</w:t>
            </w:r>
          </w:p>
        </w:tc>
      </w:tr>
      <w:tr w:rsidR="00633115" w:rsidRPr="00633115" w14:paraId="71D3A483" w14:textId="77777777" w:rsidTr="00430F86">
        <w:tc>
          <w:tcPr>
            <w:tcW w:w="4080" w:type="dxa"/>
          </w:tcPr>
          <w:p w14:paraId="47DAC1D1"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Območje namenske rabe</w:t>
            </w:r>
          </w:p>
        </w:tc>
        <w:tc>
          <w:tcPr>
            <w:tcW w:w="3919" w:type="dxa"/>
          </w:tcPr>
          <w:p w14:paraId="2E4A4206" w14:textId="77777777" w:rsidR="00430F86" w:rsidRPr="00633115" w:rsidRDefault="00702452"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___________</w:t>
            </w:r>
          </w:p>
        </w:tc>
      </w:tr>
      <w:tr w:rsidR="00633115" w:rsidRPr="00633115" w14:paraId="5437BB60" w14:textId="77777777" w:rsidTr="00430F86">
        <w:tc>
          <w:tcPr>
            <w:tcW w:w="4080" w:type="dxa"/>
          </w:tcPr>
          <w:p w14:paraId="5F5B289A"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Tipologija</w:t>
            </w:r>
          </w:p>
        </w:tc>
        <w:tc>
          <w:tcPr>
            <w:tcW w:w="3919" w:type="dxa"/>
          </w:tcPr>
          <w:p w14:paraId="47319541" w14:textId="77777777" w:rsidR="00430F86" w:rsidRPr="00633115" w:rsidRDefault="00702452"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___________</w:t>
            </w:r>
          </w:p>
        </w:tc>
      </w:tr>
      <w:tr w:rsidR="00633115" w:rsidRPr="00633115" w14:paraId="7B9AADC5" w14:textId="77777777" w:rsidTr="00430F86">
        <w:tc>
          <w:tcPr>
            <w:tcW w:w="4080" w:type="dxa"/>
          </w:tcPr>
          <w:p w14:paraId="791C26C4"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Varovalni pasovi</w:t>
            </w:r>
          </w:p>
        </w:tc>
        <w:tc>
          <w:tcPr>
            <w:tcW w:w="3919" w:type="dxa"/>
          </w:tcPr>
          <w:p w14:paraId="480825B0" w14:textId="77777777" w:rsidR="00430F86" w:rsidRPr="00633115" w:rsidRDefault="00C2314C"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w:t>
            </w:r>
          </w:p>
        </w:tc>
      </w:tr>
      <w:tr w:rsidR="00633115" w:rsidRPr="00633115" w14:paraId="2F95516A" w14:textId="77777777" w:rsidTr="00430F86">
        <w:tc>
          <w:tcPr>
            <w:tcW w:w="4080" w:type="dxa"/>
          </w:tcPr>
          <w:p w14:paraId="780960CA" w14:textId="77777777" w:rsidR="00430F86" w:rsidRPr="00633115" w:rsidRDefault="00430F86"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Zavarovana območja</w:t>
            </w:r>
          </w:p>
        </w:tc>
        <w:tc>
          <w:tcPr>
            <w:tcW w:w="3919" w:type="dxa"/>
          </w:tcPr>
          <w:p w14:paraId="1AD319E6" w14:textId="77777777" w:rsidR="00430F86" w:rsidRPr="00633115" w:rsidRDefault="00C2314C" w:rsidP="00195EFE">
            <w:pPr>
              <w:pStyle w:val="Odstavekseznama"/>
              <w:spacing w:after="140"/>
              <w:ind w:left="0"/>
              <w:rPr>
                <w:color w:val="BFBFBF" w:themeColor="background1" w:themeShade="BF"/>
                <w:highlight w:val="yellow"/>
              </w:rPr>
            </w:pPr>
            <w:r w:rsidRPr="00633115">
              <w:rPr>
                <w:color w:val="BFBFBF" w:themeColor="background1" w:themeShade="BF"/>
                <w:highlight w:val="yellow"/>
              </w:rPr>
              <w:t>/</w:t>
            </w:r>
          </w:p>
        </w:tc>
      </w:tr>
    </w:tbl>
    <w:p w14:paraId="0E612694" w14:textId="77777777" w:rsidR="00430F86" w:rsidRPr="00195EFE" w:rsidRDefault="00430F86" w:rsidP="00195EFE">
      <w:pPr>
        <w:pStyle w:val="Odstavekseznama"/>
        <w:spacing w:after="140" w:line="240" w:lineRule="auto"/>
        <w:ind w:left="1287" w:hanging="360"/>
      </w:pPr>
    </w:p>
    <w:p w14:paraId="4011B1CA" w14:textId="77777777" w:rsidR="00195EFE" w:rsidRPr="00195EFE" w:rsidRDefault="00195EFE" w:rsidP="00195EFE">
      <w:pPr>
        <w:pStyle w:val="Naslov3"/>
        <w:rPr>
          <w:rFonts w:asciiTheme="minorHAnsi" w:hAnsiTheme="minorHAnsi"/>
        </w:rPr>
      </w:pPr>
      <w:bookmarkStart w:id="10" w:name="_Toc257577292"/>
      <w:bookmarkStart w:id="11" w:name="_Toc19111075"/>
      <w:r w:rsidRPr="00195EFE">
        <w:rPr>
          <w:rFonts w:asciiTheme="minorHAnsi" w:hAnsiTheme="minorHAnsi"/>
        </w:rPr>
        <w:t>Funkcionalna zasnova</w:t>
      </w:r>
      <w:bookmarkEnd w:id="10"/>
      <w:bookmarkEnd w:id="11"/>
    </w:p>
    <w:p w14:paraId="01DE6ACD" w14:textId="77777777" w:rsidR="00195EFE" w:rsidRDefault="00430F86" w:rsidP="00430F86">
      <w:pPr>
        <w:pStyle w:val="Odstavekseznama"/>
        <w:spacing w:after="140" w:line="240" w:lineRule="auto"/>
        <w:ind w:left="709" w:hanging="709"/>
      </w:pPr>
      <w:r>
        <w:t>2.3.1.</w:t>
      </w:r>
      <w:r>
        <w:tab/>
      </w:r>
      <w:r w:rsidR="00C2314C">
        <w:t>O</w:t>
      </w:r>
      <w:r w:rsidR="00195EFE" w:rsidRPr="00195EFE">
        <w:t>pis namembnosti objekta</w:t>
      </w:r>
    </w:p>
    <w:p w14:paraId="4CB3FAD6" w14:textId="77777777" w:rsidR="00430F86" w:rsidRPr="00633115" w:rsidRDefault="00C2314C" w:rsidP="00430F86">
      <w:pPr>
        <w:pStyle w:val="Odstavekseznama"/>
        <w:spacing w:after="140" w:line="240" w:lineRule="auto"/>
        <w:ind w:left="709" w:hanging="709"/>
        <w:rPr>
          <w:color w:val="BFBFBF" w:themeColor="background1" w:themeShade="BF"/>
        </w:rPr>
      </w:pPr>
      <w:r w:rsidRPr="00633115">
        <w:rPr>
          <w:color w:val="BFBFBF" w:themeColor="background1" w:themeShade="BF"/>
        </w:rPr>
        <w:tab/>
      </w:r>
      <w:r w:rsidRPr="00633115">
        <w:rPr>
          <w:color w:val="BFBFBF" w:themeColor="background1" w:themeShade="BF"/>
          <w:highlight w:val="yellow"/>
        </w:rPr>
        <w:t xml:space="preserve">Objekt je </w:t>
      </w:r>
      <w:r w:rsidR="00AA0A93" w:rsidRPr="00633115">
        <w:rPr>
          <w:color w:val="BFBFBF" w:themeColor="background1" w:themeShade="BF"/>
          <w:highlight w:val="yellow"/>
        </w:rPr>
        <w:t>__________</w:t>
      </w:r>
      <w:r w:rsidRPr="00633115">
        <w:rPr>
          <w:color w:val="BFBFBF" w:themeColor="background1" w:themeShade="BF"/>
          <w:highlight w:val="yellow"/>
        </w:rPr>
        <w:t>.</w:t>
      </w:r>
    </w:p>
    <w:p w14:paraId="2FAABEB5" w14:textId="77777777" w:rsidR="00C2314C" w:rsidRPr="00195EFE" w:rsidRDefault="00C2314C" w:rsidP="00430F86">
      <w:pPr>
        <w:pStyle w:val="Odstavekseznama"/>
        <w:spacing w:after="140" w:line="240" w:lineRule="auto"/>
        <w:ind w:left="709" w:hanging="709"/>
      </w:pPr>
    </w:p>
    <w:p w14:paraId="446303DD" w14:textId="77777777" w:rsidR="00195EFE" w:rsidRDefault="00430F86" w:rsidP="00430F86">
      <w:pPr>
        <w:pStyle w:val="Odstavekseznama"/>
        <w:spacing w:after="140" w:line="240" w:lineRule="auto"/>
        <w:ind w:left="709" w:hanging="709"/>
      </w:pPr>
      <w:r>
        <w:t>2.3.2.</w:t>
      </w:r>
      <w:r>
        <w:tab/>
      </w:r>
      <w:r w:rsidR="00C2314C">
        <w:t>O</w:t>
      </w:r>
      <w:r w:rsidR="00195EFE" w:rsidRPr="00195EFE">
        <w:t>pis programske</w:t>
      </w:r>
      <w:r w:rsidR="00C2314C">
        <w:t xml:space="preserve"> </w:t>
      </w:r>
      <w:r w:rsidR="00195EFE" w:rsidRPr="00195EFE">
        <w:t>in funkcionalne zasnove z razporeditvijo programov po etažah</w:t>
      </w:r>
    </w:p>
    <w:p w14:paraId="25981485" w14:textId="77777777" w:rsidR="00AA0A93" w:rsidRDefault="00430F86" w:rsidP="00AA0A93">
      <w:pPr>
        <w:spacing w:after="0" w:line="240" w:lineRule="auto"/>
        <w:jc w:val="both"/>
      </w:pPr>
      <w:r>
        <w:tab/>
      </w:r>
      <w:r w:rsidRPr="00195EFE">
        <w:t xml:space="preserve"> </w:t>
      </w:r>
    </w:p>
    <w:p w14:paraId="565806FC" w14:textId="77777777" w:rsidR="00AA0A93" w:rsidRDefault="00AA0A93" w:rsidP="00AA0A93">
      <w:pPr>
        <w:spacing w:after="0" w:line="240" w:lineRule="auto"/>
        <w:jc w:val="both"/>
      </w:pPr>
      <w:r>
        <w:t>Na lokaciji je predvidena izgradnja Medgeneracijskega središča mesta Ravne na Koroškem. Veliko zaledje stanovanjskega naselja Javornik in tudi širšega mestnega prostora ter dokaj enostavna dostopnost, ponujata možnosti za ureditev vsebin, ki bi povezale starejše in mlajše generacije.</w:t>
      </w:r>
    </w:p>
    <w:p w14:paraId="0A10D521" w14:textId="77777777" w:rsidR="00AA0A93" w:rsidRDefault="00AA0A93" w:rsidP="00AA0A93">
      <w:pPr>
        <w:spacing w:after="0" w:line="240" w:lineRule="auto"/>
        <w:jc w:val="both"/>
      </w:pPr>
    </w:p>
    <w:p w14:paraId="42CD15D3" w14:textId="77777777" w:rsidR="00AA0A93" w:rsidRDefault="00AA0A93" w:rsidP="00AA0A93">
      <w:pPr>
        <w:spacing w:after="0" w:line="240" w:lineRule="auto"/>
        <w:jc w:val="both"/>
      </w:pPr>
      <w:r>
        <w:t xml:space="preserve">V medgeneracijskem centru bi delovali programi, ki omogočajo druženje starejših občanov – knjižnica, restavracija, delovni prostori, fizioterapija, kapela in kavarna.  Ob teh vsebinah bi se razvijal tudi program dnevne oskrbe starejših, program začasnih in stalnih namestitev. </w:t>
      </w:r>
    </w:p>
    <w:p w14:paraId="50CB1A64" w14:textId="77777777" w:rsidR="00AA0A93" w:rsidRDefault="00AA0A93" w:rsidP="00AA0A93">
      <w:pPr>
        <w:spacing w:after="0" w:line="240" w:lineRule="auto"/>
        <w:jc w:val="both"/>
      </w:pPr>
    </w:p>
    <w:p w14:paraId="1AC046E5" w14:textId="77777777" w:rsidR="00AA0A93" w:rsidRDefault="00AA0A93" w:rsidP="00AA0A93">
      <w:pPr>
        <w:spacing w:after="0" w:line="240" w:lineRule="auto"/>
        <w:jc w:val="both"/>
      </w:pPr>
      <w:r>
        <w:t>Projekt KO-RA j</w:t>
      </w:r>
      <w:r w:rsidR="00702452">
        <w:t xml:space="preserve">e sestavljen iz dveh faz, v prvem delu prve faze (1.1) </w:t>
      </w:r>
      <w:r>
        <w:t xml:space="preserve">se predvideva </w:t>
      </w:r>
      <w:r w:rsidR="00702452">
        <w:t>statična sanacija</w:t>
      </w:r>
      <w:r>
        <w:t xml:space="preserve"> dvorca in izgradnja pritličnega paviljona n</w:t>
      </w:r>
      <w:r w:rsidR="00702452">
        <w:t xml:space="preserve">a S strani dvorca, v drugem delu prve faze (1.2) dokončanje dvorca, v drugi fazi </w:t>
      </w:r>
      <w:r>
        <w:t xml:space="preserve">pa razširitev pritličnega dela in nadgradnja le tega </w:t>
      </w:r>
      <w:r w:rsidR="00702452">
        <w:t>z dvema /</w:t>
      </w:r>
      <w:r>
        <w:t xml:space="preserve"> tremi etažami. </w:t>
      </w:r>
    </w:p>
    <w:p w14:paraId="5D6C8D7D" w14:textId="77777777" w:rsidR="00AA0A93" w:rsidRDefault="00AA0A93" w:rsidP="00AA0A93">
      <w:pPr>
        <w:spacing w:after="0" w:line="240" w:lineRule="auto"/>
        <w:jc w:val="both"/>
      </w:pPr>
    </w:p>
    <w:p w14:paraId="287CED7F" w14:textId="77777777" w:rsidR="00AA0A93" w:rsidRDefault="00AA0A93" w:rsidP="00AA0A93">
      <w:pPr>
        <w:spacing w:after="0" w:line="240" w:lineRule="auto"/>
        <w:jc w:val="both"/>
      </w:pPr>
      <w:r>
        <w:t>V prvi fazi je v kompleksu predvidenih 7 mest za dnevne nastanitve (počivalnica)</w:t>
      </w:r>
      <w:r w:rsidR="00702452">
        <w:t xml:space="preserve"> in 7 mest za dnevne namestitve </w:t>
      </w:r>
      <w:r w:rsidR="00912EC8">
        <w:t>v skupnih prostorih ter</w:t>
      </w:r>
      <w:r>
        <w:t xml:space="preserve"> 18 mest za začasne nastanitve</w:t>
      </w:r>
      <w:r w:rsidR="00912EC8">
        <w:t xml:space="preserve"> v dvoposteljnih sobah</w:t>
      </w:r>
      <w:r>
        <w:t xml:space="preserve">. Posamezni programi dnevnega centra bi se razvijali tudi v prostorih dvorca (kavarna in knjižnica), s tem bi omogočili življenje te čudovite stavbe in obenem orientacijo </w:t>
      </w:r>
      <w:proofErr w:type="gramStart"/>
      <w:r>
        <w:t>določenih  vsebin</w:t>
      </w:r>
      <w:proofErr w:type="gramEnd"/>
      <w:r>
        <w:t xml:space="preserve"> proti najlepšim razgledom, ki jih ta lokacija ponuja. Vhodi bi omogočali</w:t>
      </w:r>
      <w:r w:rsidR="00912EC8">
        <w:t xml:space="preserve"> dostope z več strani kompleksa. Prizidek ima dva vhoda, na vzhodni strain za obiskovalce in na severni strain za zaposlene (požarni izhod za ostale).</w:t>
      </w:r>
    </w:p>
    <w:p w14:paraId="5BAFE8FE" w14:textId="77777777" w:rsidR="00430F86" w:rsidRPr="00195EFE" w:rsidRDefault="00430F86" w:rsidP="00430F86">
      <w:pPr>
        <w:spacing w:after="0" w:line="240" w:lineRule="auto"/>
      </w:pPr>
    </w:p>
    <w:p w14:paraId="068A3989" w14:textId="77777777" w:rsidR="00430F86" w:rsidRPr="00195EFE" w:rsidRDefault="00430F86" w:rsidP="00195EFE">
      <w:pPr>
        <w:pStyle w:val="Odstavekseznama"/>
        <w:spacing w:after="140" w:line="240" w:lineRule="auto"/>
        <w:ind w:left="1287" w:hanging="360"/>
      </w:pPr>
    </w:p>
    <w:p w14:paraId="7FCDE766" w14:textId="77777777" w:rsidR="00195EFE" w:rsidRDefault="005A4637" w:rsidP="005A4637">
      <w:pPr>
        <w:pStyle w:val="Odstavekseznama"/>
        <w:spacing w:after="140" w:line="240" w:lineRule="auto"/>
        <w:ind w:left="709" w:hanging="709"/>
      </w:pPr>
      <w:r>
        <w:t>2.3.3.</w:t>
      </w:r>
      <w:r>
        <w:tab/>
      </w:r>
      <w:r w:rsidR="00C2314C">
        <w:t>O</w:t>
      </w:r>
      <w:r w:rsidR="00195EFE" w:rsidRPr="00195EFE">
        <w:t xml:space="preserve">pis komunikacij v objektu </w:t>
      </w:r>
    </w:p>
    <w:p w14:paraId="193341D2" w14:textId="77777777" w:rsidR="00C2314C" w:rsidRDefault="00C2314C" w:rsidP="005A4637">
      <w:pPr>
        <w:pStyle w:val="Odstavekseznama"/>
        <w:spacing w:after="140" w:line="240" w:lineRule="auto"/>
        <w:ind w:left="709" w:hanging="709"/>
      </w:pPr>
      <w:r>
        <w:tab/>
      </w:r>
    </w:p>
    <w:p w14:paraId="5E70E23D" w14:textId="77777777" w:rsidR="00AA0A93" w:rsidRPr="00912EC8" w:rsidRDefault="00AA0A93" w:rsidP="00702452">
      <w:pPr>
        <w:pStyle w:val="Odstavekseznama"/>
        <w:spacing w:after="140" w:line="240" w:lineRule="auto"/>
        <w:ind w:left="0"/>
        <w:jc w:val="both"/>
        <w:rPr>
          <w:lang w:val="de-DE"/>
        </w:rPr>
      </w:pPr>
      <w:r>
        <w:t xml:space="preserve">Dostop do objekta je urejen preko dveh vhodov. Prvi vhod v object je preko dvorca Javornik, h kateremu se hiša priziduje. Drugi vhod je vhod ob severni fasadi dvorca. Ta poteka skozi vetrolov. </w:t>
      </w:r>
      <w:r w:rsidRPr="00702452">
        <w:rPr>
          <w:lang w:val="de-DE"/>
        </w:rPr>
        <w:lastRenderedPageBreak/>
        <w:t>Celotni javni del doma za stare, faza 1</w:t>
      </w:r>
      <w:r w:rsidR="00912EC8">
        <w:rPr>
          <w:lang w:val="de-DE"/>
        </w:rPr>
        <w:t>.1</w:t>
      </w:r>
      <w:r w:rsidRPr="00702452">
        <w:rPr>
          <w:lang w:val="de-DE"/>
        </w:rPr>
        <w:t>, je pritličen, komunikacije so ravne</w:t>
      </w:r>
      <w:r w:rsidR="00912EC8">
        <w:rPr>
          <w:lang w:val="de-DE"/>
        </w:rPr>
        <w:t xml:space="preserve"> in direktne</w:t>
      </w:r>
      <w:r w:rsidRPr="00702452">
        <w:rPr>
          <w:lang w:val="de-DE"/>
        </w:rPr>
        <w:t>, orientacija v prostoru je enostavna. Vsak par nastanitvenih sob ima leseno nišo s predprostorom za lažjo orientacijo pozicij posameznih sob. Vse sobe so orientirane na isti hodnik, hodnik pa se na obeh koncih zaključi v skupnem prostoru.</w:t>
      </w:r>
      <w:r w:rsidR="00912EC8">
        <w:rPr>
          <w:lang w:val="de-DE"/>
        </w:rPr>
        <w:t xml:space="preserve"> </w:t>
      </w:r>
      <w:r w:rsidR="00912EC8" w:rsidRPr="00912EC8">
        <w:rPr>
          <w:lang w:val="de-DE"/>
        </w:rPr>
        <w:t xml:space="preserve">V fazi 1.2 se prizidek poveže z dvorcem, kjer je recepcija doma, knjižnica, bar in v nadstopju še </w:t>
      </w:r>
      <w:r w:rsidR="00912EC8">
        <w:rPr>
          <w:lang w:val="de-DE"/>
        </w:rPr>
        <w:t>prostori za upravo.</w:t>
      </w:r>
    </w:p>
    <w:p w14:paraId="2BA42CE8" w14:textId="77777777" w:rsidR="002C2A80" w:rsidRPr="00912EC8" w:rsidRDefault="002C2A80" w:rsidP="005A4637">
      <w:pPr>
        <w:pStyle w:val="Odstavekseznama"/>
        <w:spacing w:after="140" w:line="240" w:lineRule="auto"/>
        <w:ind w:left="709" w:hanging="709"/>
        <w:rPr>
          <w:lang w:val="de-DE"/>
        </w:rPr>
      </w:pPr>
    </w:p>
    <w:p w14:paraId="545B8597" w14:textId="77777777" w:rsidR="00195EFE" w:rsidRPr="00912EC8" w:rsidRDefault="005A4637" w:rsidP="005A4637">
      <w:pPr>
        <w:pStyle w:val="Odstavekseznama"/>
        <w:spacing w:after="140" w:line="240" w:lineRule="auto"/>
        <w:ind w:left="709" w:hanging="709"/>
        <w:rPr>
          <w:lang w:val="de-DE"/>
        </w:rPr>
      </w:pPr>
      <w:r w:rsidRPr="00912EC8">
        <w:rPr>
          <w:lang w:val="de-DE"/>
        </w:rPr>
        <w:t>2.3.4.</w:t>
      </w:r>
      <w:r w:rsidRPr="00912EC8">
        <w:rPr>
          <w:lang w:val="de-DE"/>
        </w:rPr>
        <w:tab/>
      </w:r>
      <w:r w:rsidR="002C2A80" w:rsidRPr="00912EC8">
        <w:rPr>
          <w:lang w:val="de-DE"/>
        </w:rPr>
        <w:t>O</w:t>
      </w:r>
      <w:r w:rsidR="00195EFE" w:rsidRPr="00912EC8">
        <w:rPr>
          <w:lang w:val="de-DE"/>
        </w:rPr>
        <w:t>pis zunanje ureditve</w:t>
      </w:r>
    </w:p>
    <w:p w14:paraId="5620CC5E" w14:textId="77777777" w:rsidR="00195EFE" w:rsidRPr="00912EC8" w:rsidRDefault="00AA0A93" w:rsidP="002C2A80">
      <w:pPr>
        <w:spacing w:after="0" w:line="240" w:lineRule="auto"/>
        <w:rPr>
          <w:lang w:val="de-DE"/>
        </w:rPr>
      </w:pPr>
      <w:bookmarkStart w:id="12" w:name="_Toc257577296"/>
      <w:r w:rsidRPr="00912EC8">
        <w:rPr>
          <w:lang w:val="de-DE"/>
        </w:rPr>
        <w:t>Zunanja ureditev ni predmet obdelave faze 1</w:t>
      </w:r>
      <w:r w:rsidR="00912EC8" w:rsidRPr="00912EC8">
        <w:rPr>
          <w:lang w:val="de-DE"/>
        </w:rPr>
        <w:t>.1 ali 1.2</w:t>
      </w:r>
      <w:r w:rsidRPr="00912EC8">
        <w:rPr>
          <w:lang w:val="de-DE"/>
        </w:rPr>
        <w:t>, projekta KORA.</w:t>
      </w:r>
      <w:r w:rsidR="00912EC8">
        <w:rPr>
          <w:lang w:val="de-DE"/>
        </w:rPr>
        <w:t xml:space="preserve"> ZU se ureja v zaključnih fazah projekta, tj. V drugi fazi projekta (2._).</w:t>
      </w:r>
      <w:r w:rsidR="00195EFE" w:rsidRPr="00912EC8">
        <w:rPr>
          <w:lang w:val="de-DE"/>
        </w:rPr>
        <w:br w:type="page"/>
      </w:r>
    </w:p>
    <w:p w14:paraId="434D1C2C" w14:textId="77777777" w:rsidR="00195EFE" w:rsidRPr="00195EFE" w:rsidRDefault="00195EFE" w:rsidP="00195EFE">
      <w:pPr>
        <w:pStyle w:val="Naslov2"/>
        <w:rPr>
          <w:rFonts w:asciiTheme="minorHAnsi" w:hAnsiTheme="minorHAnsi"/>
        </w:rPr>
      </w:pPr>
      <w:bookmarkStart w:id="13" w:name="_Toc19111077"/>
      <w:bookmarkEnd w:id="12"/>
      <w:r w:rsidRPr="00195EFE">
        <w:rPr>
          <w:rFonts w:asciiTheme="minorHAnsi" w:hAnsiTheme="minorHAnsi"/>
        </w:rPr>
        <w:lastRenderedPageBreak/>
        <w:t>Izpolnjevanje bistvenih zahtev</w:t>
      </w:r>
      <w:bookmarkEnd w:id="13"/>
    </w:p>
    <w:p w14:paraId="003E9EA7" w14:textId="77777777" w:rsidR="00195EFE" w:rsidRPr="00195EFE" w:rsidRDefault="00195EFE" w:rsidP="00195EFE">
      <w:pPr>
        <w:pStyle w:val="Opombe"/>
        <w:rPr>
          <w:rFonts w:asciiTheme="minorHAnsi" w:hAnsiTheme="minorHAnsi"/>
        </w:rPr>
      </w:pPr>
      <w:r w:rsidRPr="00195EFE">
        <w:rPr>
          <w:rFonts w:asciiTheme="minorHAnsi" w:hAnsiTheme="minorHAnsi"/>
        </w:rPr>
        <w:t>Vsebina projektne dokumentacije za izvedbo gradnje z namenom dokazovanja izpolnjevanja bistvenih zahtev (18. člen Pravilnika). Navede se kratke povzetke drugih načrtov ter tiste podatke za dokazovanje izpolnjevanja bistvenih zahteve, ki niso prikazane oziroma navedene v načrtih in študijah, ki so del projektne dokumentacije. Podatke se navaja smiselno glede na vrsto, namembnost, tveganje, ogroženost in druge značilnosti objekta.</w:t>
      </w:r>
    </w:p>
    <w:p w14:paraId="7D5917E6" w14:textId="77777777" w:rsidR="00195EFE" w:rsidRPr="00195EFE" w:rsidRDefault="00195EFE" w:rsidP="00195EFE">
      <w:pPr>
        <w:pStyle w:val="Opombe"/>
        <w:rPr>
          <w:rFonts w:asciiTheme="minorHAnsi" w:hAnsiTheme="minorHAnsi"/>
        </w:rPr>
      </w:pPr>
      <w:r w:rsidRPr="00195EFE">
        <w:rPr>
          <w:rFonts w:asciiTheme="minorHAnsi" w:hAnsiTheme="minorHAnsi"/>
        </w:rPr>
        <w:t>V nadaljevanju so kot opomnik navedeni vsi podatki, ki jih zahteva Pravilnik,projektant pa naj sam presodi kateri podatki so za gradnjo relevantni, pri čemer naj se pri navajanju omeji na najnujnejše.</w:t>
      </w:r>
    </w:p>
    <w:p w14:paraId="5DF6CB57" w14:textId="77777777" w:rsidR="00195EFE" w:rsidRPr="00195EFE" w:rsidRDefault="00195EFE" w:rsidP="00195EFE">
      <w:pPr>
        <w:pStyle w:val="Naslov3"/>
        <w:rPr>
          <w:rFonts w:asciiTheme="minorHAnsi" w:hAnsiTheme="minorHAnsi"/>
        </w:rPr>
      </w:pPr>
      <w:bookmarkStart w:id="14" w:name="_Toc19111078"/>
      <w:r w:rsidRPr="00195EFE">
        <w:rPr>
          <w:rFonts w:asciiTheme="minorHAnsi" w:hAnsiTheme="minorHAnsi"/>
        </w:rPr>
        <w:t>mehanska odpornosti in stabilnost</w:t>
      </w:r>
      <w:bookmarkEnd w:id="14"/>
    </w:p>
    <w:p w14:paraId="5FE3A956" w14:textId="77777777" w:rsidR="00195EFE" w:rsidRPr="00AF14E0" w:rsidRDefault="00195EFE" w:rsidP="00195EFE">
      <w:pPr>
        <w:pStyle w:val="Opombe"/>
        <w:rPr>
          <w:rFonts w:asciiTheme="minorHAnsi" w:hAnsiTheme="minorHAnsi"/>
          <w:color w:val="BFBFBF" w:themeColor="background1" w:themeShade="BF"/>
        </w:rPr>
      </w:pPr>
      <w:r w:rsidRPr="00AF14E0">
        <w:rPr>
          <w:rFonts w:asciiTheme="minorHAnsi" w:hAnsiTheme="minorHAnsi"/>
          <w:color w:val="BFBFBF" w:themeColor="background1" w:themeShade="BF"/>
        </w:rPr>
        <w:t xml:space="preserve">Splošni opis </w:t>
      </w:r>
      <w:commentRangeStart w:id="15"/>
      <w:r w:rsidRPr="00AF14E0">
        <w:rPr>
          <w:rFonts w:asciiTheme="minorHAnsi" w:hAnsiTheme="minorHAnsi"/>
          <w:color w:val="BFBFBF" w:themeColor="background1" w:themeShade="BF"/>
        </w:rPr>
        <w:t>konstrukcijske zasnove objekta.</w:t>
      </w:r>
    </w:p>
    <w:p w14:paraId="3BE43530" w14:textId="77777777" w:rsidR="00195EFE" w:rsidRPr="00AF14E0" w:rsidRDefault="00195EFE" w:rsidP="00195EFE">
      <w:pPr>
        <w:pStyle w:val="Odstavekseznama"/>
        <w:spacing w:after="140" w:line="240" w:lineRule="auto"/>
        <w:ind w:left="1287" w:hanging="360"/>
        <w:rPr>
          <w:color w:val="BFBFBF" w:themeColor="background1" w:themeShade="BF"/>
          <w:lang w:val="de-DE"/>
        </w:rPr>
      </w:pPr>
      <w:r w:rsidRPr="00AF14E0">
        <w:rPr>
          <w:color w:val="BFBFBF" w:themeColor="background1" w:themeShade="BF"/>
          <w:lang w:val="de-DE"/>
        </w:rPr>
        <w:t>tip, vrsto, dimenzijo, material in način vgradnje gradbenih materialov in gradbeno-konstrukcijskih elementov,</w:t>
      </w:r>
    </w:p>
    <w:p w14:paraId="3CD95053" w14:textId="77777777" w:rsidR="00195EFE" w:rsidRPr="00AF14E0" w:rsidRDefault="00195EFE" w:rsidP="00195EFE">
      <w:pPr>
        <w:pStyle w:val="Odstavekseznama"/>
        <w:spacing w:after="140" w:line="240" w:lineRule="auto"/>
        <w:ind w:left="1287" w:hanging="360"/>
        <w:rPr>
          <w:color w:val="BFBFBF" w:themeColor="background1" w:themeShade="BF"/>
          <w:lang w:val="de-DE"/>
        </w:rPr>
      </w:pPr>
      <w:r w:rsidRPr="00AF14E0">
        <w:rPr>
          <w:color w:val="BFBFBF" w:themeColor="background1" w:themeShade="BF"/>
          <w:lang w:val="de-DE"/>
        </w:rPr>
        <w:t>temeljenje objekta in varovanje gradbene jame, vključno z zaščito sosednjih objektov in brežin,</w:t>
      </w:r>
    </w:p>
    <w:p w14:paraId="77EB4A7A" w14:textId="77777777" w:rsidR="00195EFE" w:rsidRPr="00AF14E0" w:rsidRDefault="00195EFE" w:rsidP="00195EFE">
      <w:pPr>
        <w:pStyle w:val="Odstavekseznama"/>
        <w:spacing w:after="140" w:line="240" w:lineRule="auto"/>
        <w:ind w:left="1287" w:hanging="360"/>
        <w:rPr>
          <w:color w:val="BFBFBF" w:themeColor="background1" w:themeShade="BF"/>
          <w:lang w:val="de-DE"/>
        </w:rPr>
      </w:pPr>
      <w:r w:rsidRPr="00AF14E0">
        <w:rPr>
          <w:color w:val="BFBFBF" w:themeColor="background1" w:themeShade="BF"/>
          <w:lang w:val="de-DE"/>
        </w:rPr>
        <w:t xml:space="preserve">karakteristični presek obstoječe </w:t>
      </w:r>
      <w:commentRangeEnd w:id="15"/>
      <w:r w:rsidR="00B56926" w:rsidRPr="00AF14E0">
        <w:rPr>
          <w:rStyle w:val="Pripombasklic"/>
          <w:rFonts w:ascii="Bahnschrift Light SemiCondensed" w:eastAsia="Calibri" w:hAnsi="Bahnschrift Light SemiCondensed" w:cs="Times New Roman"/>
          <w:color w:val="BFBFBF" w:themeColor="background1" w:themeShade="BF"/>
        </w:rPr>
        <w:commentReference w:id="15"/>
      </w:r>
      <w:r w:rsidRPr="00AF14E0">
        <w:rPr>
          <w:color w:val="BFBFBF" w:themeColor="background1" w:themeShade="BF"/>
          <w:lang w:val="de-DE"/>
        </w:rPr>
        <w:t>in načrtovane površine terena;</w:t>
      </w:r>
    </w:p>
    <w:p w14:paraId="189531B8" w14:textId="77777777" w:rsidR="00912EC8" w:rsidRDefault="00912EC8" w:rsidP="00195EFE">
      <w:pPr>
        <w:pStyle w:val="Odstavekseznama"/>
        <w:spacing w:after="140" w:line="240" w:lineRule="auto"/>
        <w:ind w:left="1287" w:hanging="360"/>
        <w:rPr>
          <w:color w:val="FF0000"/>
          <w:lang w:val="de-DE"/>
        </w:rPr>
      </w:pPr>
    </w:p>
    <w:p w14:paraId="2EA11C03" w14:textId="77777777" w:rsidR="00912EC8" w:rsidRDefault="00912EC8" w:rsidP="00912EC8">
      <w:pPr>
        <w:pStyle w:val="Odstavekseznama"/>
        <w:spacing w:after="140" w:line="240" w:lineRule="auto"/>
        <w:ind w:left="709"/>
        <w:rPr>
          <w:lang w:val="de-DE"/>
        </w:rPr>
      </w:pPr>
      <w:r w:rsidRPr="00912EC8">
        <w:rPr>
          <w:lang w:val="de-DE"/>
        </w:rPr>
        <w:t xml:space="preserve">Prizidek doma za stare (faza 1.1.) je opečnata konstrukcija (20cm širina) z AB vezmi (20/20cm). </w:t>
      </w:r>
      <w:r>
        <w:rPr>
          <w:lang w:val="de-DE"/>
        </w:rPr>
        <w:t>Del prizidka je ločena konstrukcija na AB stebrih 60/20 cm.</w:t>
      </w:r>
      <w:r w:rsidR="008B6AF9">
        <w:rPr>
          <w:lang w:val="de-DE"/>
        </w:rPr>
        <w:t xml:space="preserve"> Na te stebre nalegajo plošče z nosilci 70/20cm, obrnjenimi navzgor.</w:t>
      </w:r>
    </w:p>
    <w:p w14:paraId="75BC7375" w14:textId="77777777" w:rsidR="008B6AF9" w:rsidRDefault="008B6AF9" w:rsidP="00912EC8">
      <w:pPr>
        <w:pStyle w:val="Odstavekseznama"/>
        <w:spacing w:after="140" w:line="240" w:lineRule="auto"/>
        <w:ind w:left="709"/>
        <w:rPr>
          <w:lang w:val="de-DE"/>
        </w:rPr>
      </w:pPr>
    </w:p>
    <w:p w14:paraId="59A63D93" w14:textId="77777777" w:rsidR="008B6AF9" w:rsidRPr="008B6AF9" w:rsidRDefault="008B6AF9" w:rsidP="00912EC8">
      <w:pPr>
        <w:pStyle w:val="Odstavekseznama"/>
        <w:spacing w:after="140" w:line="240" w:lineRule="auto"/>
        <w:ind w:left="709"/>
        <w:rPr>
          <w:lang w:val="en-GB"/>
        </w:rPr>
      </w:pPr>
      <w:r w:rsidRPr="008B6AF9">
        <w:rPr>
          <w:lang w:val="en-GB"/>
        </w:rPr>
        <w:t>Temeljenje pritličnega dela so pasovni temelji</w:t>
      </w:r>
      <w:r w:rsidR="001C1EDC">
        <w:rPr>
          <w:lang w:val="en-GB"/>
        </w:rPr>
        <w:t xml:space="preserve"> širine 50 in </w:t>
      </w:r>
      <w:r w:rsidR="000A3188">
        <w:rPr>
          <w:lang w:val="en-GB"/>
        </w:rPr>
        <w:t>60</w:t>
      </w:r>
      <w:r w:rsidR="001C1EDC">
        <w:rPr>
          <w:lang w:val="en-GB"/>
        </w:rPr>
        <w:t>cm ter 80 cm globine.</w:t>
      </w:r>
    </w:p>
    <w:p w14:paraId="599503CC" w14:textId="77777777" w:rsidR="00195EFE" w:rsidRPr="00195EFE" w:rsidRDefault="00195EFE" w:rsidP="00195EFE">
      <w:pPr>
        <w:pStyle w:val="Naslov3"/>
        <w:rPr>
          <w:rFonts w:asciiTheme="minorHAnsi" w:hAnsiTheme="minorHAnsi"/>
        </w:rPr>
      </w:pPr>
      <w:bookmarkStart w:id="16" w:name="_Toc19111079"/>
      <w:r w:rsidRPr="00195EFE">
        <w:rPr>
          <w:rFonts w:asciiTheme="minorHAnsi" w:hAnsiTheme="minorHAnsi"/>
        </w:rPr>
        <w:t>varnost pred požarom</w:t>
      </w:r>
      <w:bookmarkEnd w:id="16"/>
    </w:p>
    <w:p w14:paraId="44BF8951" w14:textId="77777777" w:rsidR="00195EFE" w:rsidRPr="00195EFE" w:rsidRDefault="00195EFE" w:rsidP="00195EFE">
      <w:pPr>
        <w:pStyle w:val="Opombe"/>
        <w:rPr>
          <w:rFonts w:asciiTheme="minorHAnsi" w:hAnsiTheme="minorHAnsi"/>
        </w:rPr>
      </w:pPr>
      <w:r w:rsidRPr="00195EFE">
        <w:rPr>
          <w:rFonts w:asciiTheme="minorHAnsi" w:hAnsiTheme="minorHAnsi"/>
        </w:rPr>
        <w:t>Splošni opis ukrepov varovanja pred požarom.</w:t>
      </w:r>
    </w:p>
    <w:p w14:paraId="0303CAF6"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 xml:space="preserve">Opis požarnih in </w:t>
      </w:r>
      <w:commentRangeStart w:id="17"/>
      <w:r w:rsidRPr="00AF14E0">
        <w:rPr>
          <w:color w:val="BFBFBF" w:themeColor="background1" w:themeShade="BF"/>
          <w:lang w:val="sk-SK" w:eastAsia="sl-SI"/>
        </w:rPr>
        <w:t>dimnih sektorjev ter morebitnih nadaljnjih delitev,</w:t>
      </w:r>
    </w:p>
    <w:p w14:paraId="438DED60"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požarne odpornosti zunanjih in notranjih delov objektov,</w:t>
      </w:r>
    </w:p>
    <w:p w14:paraId="36D84396"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ukrepov za omejevanje širjenja požara po zunanjih stenah in preko strehe objekta,</w:t>
      </w:r>
    </w:p>
    <w:p w14:paraId="21A59574"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požarne odpornosti vgrajenih gradbenih elementov in konstrukcij,</w:t>
      </w:r>
    </w:p>
    <w:p w14:paraId="68635350"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ukrepov varstva pred požarom pri načrtovanju električnih, strojnih in drugih tehnoloških napeljavah in naprav v objektu,</w:t>
      </w:r>
    </w:p>
    <w:p w14:paraId="45800B8A"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širine in dolžine evakuacijskih poti za zagotavljanje hitre in varne evakuacije,</w:t>
      </w:r>
    </w:p>
    <w:p w14:paraId="5C47810D"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vgrajenih sistemov aktivne požarne zaščite,</w:t>
      </w:r>
    </w:p>
    <w:p w14:paraId="3E2EBA59"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ukrepov za neoviran in varen dostop za gašenje in reševanje,</w:t>
      </w:r>
    </w:p>
    <w:p w14:paraId="21AFAE04"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Navedba virov za zagotavljanje predpisane količine požarne vode ter</w:t>
      </w:r>
    </w:p>
    <w:p w14:paraId="6BB3A671"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Opis dovozne in dostopne poti za gasilce ter delovne in postavitvene površine za gasilska vozila.</w:t>
      </w:r>
      <w:commentRangeEnd w:id="17"/>
      <w:r w:rsidR="00B56926" w:rsidRPr="00AF14E0">
        <w:rPr>
          <w:rStyle w:val="Pripombasklic"/>
          <w:rFonts w:ascii="Bahnschrift Light SemiCondensed" w:eastAsia="Calibri" w:hAnsi="Bahnschrift Light SemiCondensed" w:cs="Times New Roman"/>
          <w:color w:val="BFBFBF" w:themeColor="background1" w:themeShade="BF"/>
        </w:rPr>
        <w:commentReference w:id="17"/>
      </w:r>
    </w:p>
    <w:p w14:paraId="660538D5" w14:textId="77777777" w:rsidR="00195EFE" w:rsidRPr="00702452" w:rsidRDefault="00195EFE" w:rsidP="00195EFE">
      <w:pPr>
        <w:pStyle w:val="Naslov3"/>
        <w:rPr>
          <w:rFonts w:asciiTheme="minorHAnsi" w:hAnsiTheme="minorHAnsi"/>
          <w:lang w:val="de-DE"/>
        </w:rPr>
      </w:pPr>
      <w:bookmarkStart w:id="18" w:name="_Toc19111080"/>
      <w:r w:rsidRPr="00702452">
        <w:rPr>
          <w:rFonts w:asciiTheme="minorHAnsi" w:hAnsiTheme="minorHAnsi"/>
          <w:lang w:val="de-DE"/>
        </w:rPr>
        <w:t>higienska in zdravstvena zaščita ter zaščita okolja</w:t>
      </w:r>
      <w:bookmarkEnd w:id="18"/>
    </w:p>
    <w:p w14:paraId="71621FEA" w14:textId="77777777" w:rsidR="00195EFE" w:rsidRPr="00702452" w:rsidRDefault="00195EFE" w:rsidP="00195EFE">
      <w:pPr>
        <w:pStyle w:val="Opombe"/>
        <w:rPr>
          <w:rFonts w:asciiTheme="minorHAnsi" w:hAnsiTheme="minorHAnsi"/>
          <w:lang w:val="de-DE"/>
        </w:rPr>
      </w:pPr>
      <w:r w:rsidRPr="00702452">
        <w:rPr>
          <w:rFonts w:asciiTheme="minorHAnsi" w:hAnsiTheme="minorHAnsi"/>
          <w:lang w:val="de-DE"/>
        </w:rPr>
        <w:t>Splošni opis ukrepov zdravstvene zaščite ter zaščite okolja.</w:t>
      </w:r>
    </w:p>
    <w:p w14:paraId="5C6F3A5C" w14:textId="77777777" w:rsidR="00195EFE" w:rsidRPr="00195EFE" w:rsidRDefault="002C2A80" w:rsidP="00195EFE">
      <w:pPr>
        <w:pStyle w:val="Odstavekseznama"/>
        <w:spacing w:after="140" w:line="240" w:lineRule="auto"/>
        <w:ind w:left="1287" w:hanging="360"/>
        <w:rPr>
          <w:lang w:val="sk-SK" w:eastAsia="sl-SI"/>
        </w:rPr>
      </w:pPr>
      <w:r>
        <w:rPr>
          <w:lang w:val="sk-SK" w:eastAsia="sl-SI"/>
        </w:rPr>
        <w:t xml:space="preserve">- </w:t>
      </w:r>
      <w:r w:rsidR="00195EFE" w:rsidRPr="00195EFE">
        <w:rPr>
          <w:lang w:val="sk-SK" w:eastAsia="sl-SI"/>
        </w:rPr>
        <w:t>svetl</w:t>
      </w:r>
      <w:r>
        <w:rPr>
          <w:lang w:val="sk-SK" w:eastAsia="sl-SI"/>
        </w:rPr>
        <w:t>a</w:t>
      </w:r>
      <w:r w:rsidR="00195EFE" w:rsidRPr="00195EFE">
        <w:rPr>
          <w:lang w:val="sk-SK" w:eastAsia="sl-SI"/>
        </w:rPr>
        <w:t xml:space="preserve"> višine prostorov</w:t>
      </w:r>
      <w:r>
        <w:rPr>
          <w:lang w:val="sk-SK" w:eastAsia="sl-SI"/>
        </w:rPr>
        <w:t xml:space="preserve">: klet </w:t>
      </w:r>
      <w:r w:rsidR="001C1EDC">
        <w:rPr>
          <w:lang w:val="sk-SK" w:eastAsia="sl-SI"/>
        </w:rPr>
        <w:t>3</w:t>
      </w:r>
      <w:r>
        <w:rPr>
          <w:lang w:val="sk-SK" w:eastAsia="sl-SI"/>
        </w:rPr>
        <w:t>,</w:t>
      </w:r>
      <w:r w:rsidR="001C1EDC">
        <w:rPr>
          <w:lang w:val="sk-SK" w:eastAsia="sl-SI"/>
        </w:rPr>
        <w:t>45m; pritličje 2,85m</w:t>
      </w:r>
    </w:p>
    <w:p w14:paraId="321EBA0F" w14:textId="77777777" w:rsidR="00195EFE" w:rsidRPr="00195EFE" w:rsidRDefault="002C2A80" w:rsidP="00195EFE">
      <w:pPr>
        <w:pStyle w:val="Odstavekseznama"/>
        <w:spacing w:after="140" w:line="240" w:lineRule="auto"/>
        <w:ind w:left="1287" w:hanging="360"/>
        <w:rPr>
          <w:lang w:val="sk-SK" w:eastAsia="sl-SI"/>
        </w:rPr>
      </w:pPr>
      <w:r>
        <w:rPr>
          <w:lang w:val="sk-SK" w:eastAsia="sl-SI"/>
        </w:rPr>
        <w:t xml:space="preserve">- </w:t>
      </w:r>
      <w:r w:rsidR="00195EFE" w:rsidRPr="00195EFE">
        <w:rPr>
          <w:lang w:val="sk-SK" w:eastAsia="sl-SI"/>
        </w:rPr>
        <w:t>svetle širine in viši</w:t>
      </w:r>
      <w:r>
        <w:rPr>
          <w:lang w:val="sk-SK" w:eastAsia="sl-SI"/>
        </w:rPr>
        <w:t>ne oken: vsa okna zagotavljajo osončenost bivalnih prostorov</w:t>
      </w:r>
      <w:r w:rsidR="001C1EDC">
        <w:rPr>
          <w:lang w:val="sk-SK" w:eastAsia="sl-SI"/>
        </w:rPr>
        <w:t>, višine oken v sobah so 220 cm, v ostalih prostorih po projektu in shemah oken</w:t>
      </w:r>
    </w:p>
    <w:p w14:paraId="5FD494BC" w14:textId="77777777" w:rsidR="00195EFE" w:rsidRPr="00195EFE" w:rsidRDefault="002C2A80" w:rsidP="00195EFE">
      <w:pPr>
        <w:pStyle w:val="Odstavekseznama"/>
        <w:spacing w:after="140" w:line="240" w:lineRule="auto"/>
        <w:ind w:left="1287" w:hanging="360"/>
        <w:rPr>
          <w:lang w:val="sk-SK" w:eastAsia="sl-SI"/>
        </w:rPr>
      </w:pPr>
      <w:r>
        <w:rPr>
          <w:lang w:val="sk-SK" w:eastAsia="sl-SI"/>
        </w:rPr>
        <w:lastRenderedPageBreak/>
        <w:t xml:space="preserve">- </w:t>
      </w:r>
      <w:r w:rsidR="00195EFE" w:rsidRPr="00195EFE">
        <w:rPr>
          <w:lang w:val="sk-SK" w:eastAsia="sl-SI"/>
        </w:rPr>
        <w:t>časa dn</w:t>
      </w:r>
      <w:r>
        <w:rPr>
          <w:lang w:val="sk-SK" w:eastAsia="sl-SI"/>
        </w:rPr>
        <w:t>evne svetlobe in časa osončenja: bivalni prostori v pritličju so osončeni iz vzhodne</w:t>
      </w:r>
      <w:r w:rsidR="001C1EDC">
        <w:rPr>
          <w:lang w:val="sk-SK" w:eastAsia="sl-SI"/>
        </w:rPr>
        <w:t xml:space="preserve"> (skupni prostor)</w:t>
      </w:r>
      <w:r>
        <w:rPr>
          <w:lang w:val="sk-SK" w:eastAsia="sl-SI"/>
        </w:rPr>
        <w:t xml:space="preserve">, </w:t>
      </w:r>
      <w:r w:rsidR="001C1EDC">
        <w:rPr>
          <w:lang w:val="sk-SK" w:eastAsia="sl-SI"/>
        </w:rPr>
        <w:t>severo zahodne</w:t>
      </w:r>
      <w:r>
        <w:rPr>
          <w:lang w:val="sk-SK" w:eastAsia="sl-SI"/>
        </w:rPr>
        <w:t xml:space="preserve"> ter zahodne strani; spalni prost</w:t>
      </w:r>
      <w:r w:rsidR="001C1EDC">
        <w:rPr>
          <w:lang w:val="sk-SK" w:eastAsia="sl-SI"/>
        </w:rPr>
        <w:t>ori so orientirani proti severu</w:t>
      </w:r>
      <w:r>
        <w:rPr>
          <w:lang w:val="sk-SK" w:eastAsia="sl-SI"/>
        </w:rPr>
        <w:t>.</w:t>
      </w:r>
    </w:p>
    <w:p w14:paraId="795ACE7B" w14:textId="77777777" w:rsidR="00195EFE" w:rsidRPr="00195EFE" w:rsidRDefault="002C2A80" w:rsidP="00195EFE">
      <w:pPr>
        <w:pStyle w:val="Odstavekseznama"/>
        <w:spacing w:after="140" w:line="240" w:lineRule="auto"/>
        <w:ind w:left="1287" w:hanging="360"/>
        <w:rPr>
          <w:lang w:val="sk-SK" w:eastAsia="sl-SI"/>
        </w:rPr>
      </w:pPr>
      <w:r>
        <w:rPr>
          <w:lang w:val="sk-SK" w:eastAsia="sl-SI"/>
        </w:rPr>
        <w:t>- n</w:t>
      </w:r>
      <w:r w:rsidR="00195EFE" w:rsidRPr="00195EFE">
        <w:rPr>
          <w:lang w:val="sk-SK" w:eastAsia="sl-SI"/>
        </w:rPr>
        <w:t>avedba števila in razporeditve sanitarij</w:t>
      </w:r>
      <w:r>
        <w:rPr>
          <w:lang w:val="sk-SK" w:eastAsia="sl-SI"/>
        </w:rPr>
        <w:t xml:space="preserve">: sanitarije za dnevno uporabo so v pritličju, </w:t>
      </w:r>
      <w:r w:rsidR="001C1EDC">
        <w:rPr>
          <w:lang w:val="sk-SK" w:eastAsia="sl-SI"/>
        </w:rPr>
        <w:t>vsaka soba ima svoje sanitarije</w:t>
      </w:r>
    </w:p>
    <w:p w14:paraId="2BB02AE3" w14:textId="77777777" w:rsidR="00195EFE" w:rsidRPr="00AF14E0" w:rsidRDefault="002C2A80"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highlight w:val="yellow"/>
          <w:lang w:val="sk-SK" w:eastAsia="sl-SI"/>
        </w:rPr>
        <w:t xml:space="preserve">- </w:t>
      </w:r>
      <w:r w:rsidR="00195EFE" w:rsidRPr="00AF14E0">
        <w:rPr>
          <w:color w:val="BFBFBF" w:themeColor="background1" w:themeShade="BF"/>
          <w:highlight w:val="yellow"/>
          <w:lang w:val="sk-SK" w:eastAsia="sl-SI"/>
        </w:rPr>
        <w:t>načina zagotavlja</w:t>
      </w:r>
      <w:r w:rsidRPr="00AF14E0">
        <w:rPr>
          <w:color w:val="BFBFBF" w:themeColor="background1" w:themeShade="BF"/>
          <w:highlight w:val="yellow"/>
          <w:lang w:val="sk-SK" w:eastAsia="sl-SI"/>
        </w:rPr>
        <w:t xml:space="preserve">nja </w:t>
      </w:r>
      <w:commentRangeStart w:id="19"/>
      <w:r w:rsidRPr="00AF14E0">
        <w:rPr>
          <w:color w:val="BFBFBF" w:themeColor="background1" w:themeShade="BF"/>
          <w:highlight w:val="yellow"/>
          <w:lang w:val="sk-SK" w:eastAsia="sl-SI"/>
        </w:rPr>
        <w:t>kakovosti zraka v prostorih: prostori so naravno prezračevani z okni, ter prisilnim prezračevanjem</w:t>
      </w:r>
    </w:p>
    <w:p w14:paraId="206A1704" w14:textId="77777777" w:rsidR="00195EFE" w:rsidRPr="00AF14E0" w:rsidRDefault="00B51E86"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 xml:space="preserve">- </w:t>
      </w:r>
      <w:r w:rsidR="00195EFE" w:rsidRPr="00AF14E0">
        <w:rPr>
          <w:color w:val="BFBFBF" w:themeColor="background1" w:themeShade="BF"/>
          <w:lang w:val="sk-SK" w:eastAsia="sl-SI"/>
        </w:rPr>
        <w:t>pozicije in način delovanja glavnih elementov strojnih inštalacij,</w:t>
      </w:r>
    </w:p>
    <w:p w14:paraId="2101B20C" w14:textId="77777777" w:rsidR="00195EFE" w:rsidRPr="00AF14E0" w:rsidRDefault="00B51E86"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 xml:space="preserve">- </w:t>
      </w:r>
      <w:r w:rsidR="00195EFE" w:rsidRPr="00AF14E0">
        <w:rPr>
          <w:color w:val="BFBFBF" w:themeColor="background1" w:themeShade="BF"/>
          <w:lang w:val="sk-SK" w:eastAsia="sl-SI"/>
        </w:rPr>
        <w:t>pozicije in doseganje nivoja zaščite glavnih elementov strelovodne zaščite,</w:t>
      </w:r>
    </w:p>
    <w:p w14:paraId="591835AC" w14:textId="77777777" w:rsidR="00195EFE" w:rsidRPr="00AF14E0" w:rsidRDefault="00B51E86"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 xml:space="preserve">- </w:t>
      </w:r>
      <w:r w:rsidR="00195EFE" w:rsidRPr="00AF14E0">
        <w:rPr>
          <w:color w:val="BFBFBF" w:themeColor="background1" w:themeShade="BF"/>
          <w:lang w:val="sk-SK" w:eastAsia="sl-SI"/>
        </w:rPr>
        <w:t>opis dimnih tuljav in kanalov za dovod zgorevalnega zraka,</w:t>
      </w:r>
    </w:p>
    <w:p w14:paraId="10CFF3FC" w14:textId="77777777" w:rsidR="00195EFE" w:rsidRPr="00AF14E0" w:rsidRDefault="00B51E86" w:rsidP="00195EFE">
      <w:pPr>
        <w:pStyle w:val="Odstavekseznama"/>
        <w:spacing w:after="140" w:line="240" w:lineRule="auto"/>
        <w:ind w:left="1287" w:hanging="360"/>
        <w:rPr>
          <w:color w:val="BFBFBF" w:themeColor="background1" w:themeShade="BF"/>
          <w:highlight w:val="yellow"/>
          <w:lang w:val="sk-SK" w:eastAsia="sl-SI"/>
        </w:rPr>
      </w:pPr>
      <w:r w:rsidRPr="00AF14E0">
        <w:rPr>
          <w:color w:val="BFBFBF" w:themeColor="background1" w:themeShade="BF"/>
          <w:highlight w:val="yellow"/>
          <w:lang w:val="sk-SK" w:eastAsia="sl-SI"/>
        </w:rPr>
        <w:t xml:space="preserve">- </w:t>
      </w:r>
      <w:r w:rsidR="00195EFE" w:rsidRPr="00AF14E0">
        <w:rPr>
          <w:color w:val="BFBFBF" w:themeColor="background1" w:themeShade="BF"/>
          <w:highlight w:val="yellow"/>
          <w:lang w:val="sk-SK" w:eastAsia="sl-SI"/>
        </w:rPr>
        <w:t>opis odvodnjavanja strešnih in zunanjih površin</w:t>
      </w:r>
      <w:r w:rsidRPr="00AF14E0">
        <w:rPr>
          <w:color w:val="BFBFBF" w:themeColor="background1" w:themeShade="BF"/>
          <w:highlight w:val="yellow"/>
          <w:lang w:val="sk-SK" w:eastAsia="sl-SI"/>
        </w:rPr>
        <w:t>: strešne površine se preko žlebov in vertikalnih cevi odvajajo v ponikovalnico, v katero se stekajo preko lovilca olj tudi površinske vode tlakovanih predelov.</w:t>
      </w:r>
    </w:p>
    <w:p w14:paraId="14CFBEA0" w14:textId="77777777" w:rsidR="00195EFE" w:rsidRPr="00AF14E0" w:rsidRDefault="00B51E86"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highlight w:val="yellow"/>
          <w:lang w:val="sk-SK" w:eastAsia="sl-SI"/>
        </w:rPr>
        <w:t xml:space="preserve">- </w:t>
      </w:r>
      <w:r w:rsidR="00195EFE" w:rsidRPr="00AF14E0">
        <w:rPr>
          <w:color w:val="BFBFBF" w:themeColor="background1" w:themeShade="BF"/>
          <w:highlight w:val="yellow"/>
          <w:lang w:val="sk-SK" w:eastAsia="sl-SI"/>
        </w:rPr>
        <w:t>opis sistema kanalizacije</w:t>
      </w:r>
      <w:r w:rsidRPr="00AF14E0">
        <w:rPr>
          <w:color w:val="BFBFBF" w:themeColor="background1" w:themeShade="BF"/>
          <w:highlight w:val="yellow"/>
          <w:lang w:val="sk-SK" w:eastAsia="sl-SI"/>
        </w:rPr>
        <w:t xml:space="preserve">: kanalizacije se </w:t>
      </w:r>
      <w:commentRangeEnd w:id="19"/>
      <w:r w:rsidR="00B56926" w:rsidRPr="00AF14E0">
        <w:rPr>
          <w:rStyle w:val="Pripombasklic"/>
          <w:rFonts w:ascii="Bahnschrift Light SemiCondensed" w:eastAsia="Calibri" w:hAnsi="Bahnschrift Light SemiCondensed" w:cs="Times New Roman"/>
          <w:color w:val="BFBFBF" w:themeColor="background1" w:themeShade="BF"/>
        </w:rPr>
        <w:commentReference w:id="19"/>
      </w:r>
      <w:r w:rsidRPr="00AF14E0">
        <w:rPr>
          <w:color w:val="BFBFBF" w:themeColor="background1" w:themeShade="BF"/>
          <w:highlight w:val="yellow"/>
          <w:lang w:val="sk-SK" w:eastAsia="sl-SI"/>
        </w:rPr>
        <w:t>priključuje na javni kanalizacijski vod</w:t>
      </w:r>
    </w:p>
    <w:p w14:paraId="00D0BCD2" w14:textId="77777777" w:rsidR="00195EFE" w:rsidRPr="00195EFE" w:rsidRDefault="00195EFE" w:rsidP="00195EFE">
      <w:pPr>
        <w:pStyle w:val="Naslov3"/>
        <w:rPr>
          <w:rFonts w:asciiTheme="minorHAnsi" w:hAnsiTheme="minorHAnsi"/>
        </w:rPr>
      </w:pPr>
      <w:bookmarkStart w:id="20" w:name="_Toc19111081"/>
      <w:r w:rsidRPr="00195EFE">
        <w:rPr>
          <w:rFonts w:asciiTheme="minorHAnsi" w:hAnsiTheme="minorHAnsi"/>
        </w:rPr>
        <w:t>varnosti pri uporabi</w:t>
      </w:r>
      <w:bookmarkEnd w:id="20"/>
    </w:p>
    <w:p w14:paraId="62E87CB5" w14:textId="77777777" w:rsidR="00195EFE" w:rsidRPr="00195EFE" w:rsidRDefault="00195EFE" w:rsidP="00195EFE">
      <w:pPr>
        <w:rPr>
          <w:lang w:val="sk-SK" w:eastAsia="sl-SI"/>
        </w:rPr>
      </w:pPr>
      <w:r w:rsidRPr="00195EFE">
        <w:rPr>
          <w:lang w:val="sk-SK" w:eastAsia="sl-SI"/>
        </w:rPr>
        <w:t>V načrtih projektne dokumentacije za izvedbo gradnje so izpolnjene vse zahteve z vidika zagotavljanja izpolnjevanja bistvene zahteve varnosti pri uporabi, kar je razvidno iz tehničnih prikazov.</w:t>
      </w:r>
    </w:p>
    <w:p w14:paraId="0C052358" w14:textId="77777777" w:rsidR="00195EFE" w:rsidRPr="00195EFE" w:rsidRDefault="00B51E86" w:rsidP="00B51E86">
      <w:pPr>
        <w:pStyle w:val="Odstavekseznama"/>
        <w:spacing w:after="140" w:line="240" w:lineRule="auto"/>
        <w:ind w:left="1287" w:hanging="294"/>
        <w:rPr>
          <w:lang w:val="sk-SK" w:eastAsia="sl-SI"/>
        </w:rPr>
      </w:pPr>
      <w:r>
        <w:rPr>
          <w:lang w:val="sk-SK" w:eastAsia="sl-SI"/>
        </w:rPr>
        <w:t xml:space="preserve">- </w:t>
      </w:r>
      <w:r w:rsidR="00195EFE" w:rsidRPr="00195EFE">
        <w:rPr>
          <w:lang w:val="sk-SK" w:eastAsia="sl-SI"/>
        </w:rPr>
        <w:t>svetl</w:t>
      </w:r>
      <w:r>
        <w:rPr>
          <w:lang w:val="sk-SK" w:eastAsia="sl-SI"/>
        </w:rPr>
        <w:t>a</w:t>
      </w:r>
      <w:r w:rsidR="00195EFE" w:rsidRPr="00195EFE">
        <w:rPr>
          <w:lang w:val="sk-SK" w:eastAsia="sl-SI"/>
        </w:rPr>
        <w:t xml:space="preserve"> širin</w:t>
      </w:r>
      <w:r>
        <w:rPr>
          <w:lang w:val="sk-SK" w:eastAsia="sl-SI"/>
        </w:rPr>
        <w:t>a</w:t>
      </w:r>
      <w:r w:rsidR="00195EFE" w:rsidRPr="00195EFE">
        <w:rPr>
          <w:lang w:val="sk-SK" w:eastAsia="sl-SI"/>
        </w:rPr>
        <w:t>, višin</w:t>
      </w:r>
      <w:r>
        <w:rPr>
          <w:lang w:val="sk-SK" w:eastAsia="sl-SI"/>
        </w:rPr>
        <w:t>a</w:t>
      </w:r>
      <w:r w:rsidR="00195EFE" w:rsidRPr="00195EFE">
        <w:rPr>
          <w:lang w:val="sk-SK" w:eastAsia="sl-SI"/>
        </w:rPr>
        <w:t xml:space="preserve"> in smer odpiranja vrat</w:t>
      </w:r>
      <w:r>
        <w:rPr>
          <w:lang w:val="sk-SK" w:eastAsia="sl-SI"/>
        </w:rPr>
        <w:t>;</w:t>
      </w:r>
    </w:p>
    <w:p w14:paraId="3C29A203" w14:textId="77777777" w:rsidR="00195EFE" w:rsidRPr="00195EFE" w:rsidRDefault="00B51E86" w:rsidP="00B51E86">
      <w:pPr>
        <w:pStyle w:val="Odstavekseznama"/>
        <w:spacing w:after="140" w:line="240" w:lineRule="auto"/>
        <w:ind w:left="1287" w:hanging="294"/>
        <w:rPr>
          <w:lang w:val="sk-SK" w:eastAsia="sl-SI"/>
        </w:rPr>
      </w:pPr>
      <w:r>
        <w:rPr>
          <w:lang w:val="sk-SK" w:eastAsia="sl-SI"/>
        </w:rPr>
        <w:t xml:space="preserve">- </w:t>
      </w:r>
      <w:r w:rsidR="00195EFE" w:rsidRPr="00195EFE">
        <w:rPr>
          <w:lang w:val="sk-SK" w:eastAsia="sl-SI"/>
        </w:rPr>
        <w:t>višine okenskih parapetov in višine ter oblike ograj, merjeno od gotovega tlaka</w:t>
      </w:r>
      <w:r>
        <w:rPr>
          <w:lang w:val="sk-SK" w:eastAsia="sl-SI"/>
        </w:rPr>
        <w:t>;</w:t>
      </w:r>
    </w:p>
    <w:p w14:paraId="24392C07" w14:textId="77777777" w:rsidR="00195EFE" w:rsidRPr="00195EFE" w:rsidRDefault="00B51E86" w:rsidP="00B51E86">
      <w:pPr>
        <w:pStyle w:val="Odstavekseznama"/>
        <w:spacing w:after="140" w:line="240" w:lineRule="auto"/>
        <w:ind w:left="1287" w:hanging="294"/>
        <w:rPr>
          <w:lang w:val="sk-SK" w:eastAsia="sl-SI"/>
        </w:rPr>
      </w:pPr>
      <w:r>
        <w:rPr>
          <w:lang w:val="sk-SK" w:eastAsia="sl-SI"/>
        </w:rPr>
        <w:t xml:space="preserve">- </w:t>
      </w:r>
      <w:r w:rsidR="00195EFE" w:rsidRPr="00195EFE">
        <w:rPr>
          <w:lang w:val="sk-SK" w:eastAsia="sl-SI"/>
        </w:rPr>
        <w:t>potek stopnišč in klančin z navedenim razmerjem vzpona oziroma naklonom klančine,</w:t>
      </w:r>
    </w:p>
    <w:p w14:paraId="405AC157" w14:textId="77777777" w:rsidR="00195EFE" w:rsidRPr="00195EFE" w:rsidRDefault="00195EFE" w:rsidP="00B51E86">
      <w:pPr>
        <w:pStyle w:val="Odstavekseznama"/>
        <w:spacing w:after="140" w:line="240" w:lineRule="auto"/>
        <w:ind w:left="1287" w:hanging="294"/>
        <w:rPr>
          <w:lang w:val="sk-SK" w:eastAsia="sl-SI"/>
        </w:rPr>
      </w:pPr>
      <w:r w:rsidRPr="00195EFE">
        <w:rPr>
          <w:lang w:val="sk-SK" w:eastAsia="sl-SI"/>
        </w:rPr>
        <w:t>pozicije glavnih elementov električnih inštalacij</w:t>
      </w:r>
      <w:r w:rsidR="00B51E86">
        <w:rPr>
          <w:lang w:val="sk-SK" w:eastAsia="sl-SI"/>
        </w:rPr>
        <w:t>;</w:t>
      </w:r>
    </w:p>
    <w:p w14:paraId="74B7F44E" w14:textId="77777777" w:rsidR="00195EFE" w:rsidRPr="00195EFE" w:rsidRDefault="00B51E86" w:rsidP="00B51E86">
      <w:pPr>
        <w:pStyle w:val="Odstavekseznama"/>
        <w:spacing w:after="140" w:line="240" w:lineRule="auto"/>
        <w:ind w:left="993"/>
        <w:rPr>
          <w:lang w:val="sk-SK" w:eastAsia="sl-SI"/>
        </w:rPr>
      </w:pPr>
      <w:r>
        <w:rPr>
          <w:lang w:val="sk-SK" w:eastAsia="sl-SI"/>
        </w:rPr>
        <w:t xml:space="preserve">- </w:t>
      </w:r>
      <w:r w:rsidR="00195EFE" w:rsidRPr="00195EFE">
        <w:rPr>
          <w:lang w:val="sk-SK" w:eastAsia="sl-SI"/>
        </w:rPr>
        <w:t>višinsko koto gotovega tlaka pritličja ter koto načrt</w:t>
      </w:r>
      <w:r>
        <w:rPr>
          <w:lang w:val="sk-SK" w:eastAsia="sl-SI"/>
        </w:rPr>
        <w:t xml:space="preserve">ovanega terena glede na državni </w:t>
      </w:r>
      <w:r w:rsidR="00195EFE" w:rsidRPr="00195EFE">
        <w:rPr>
          <w:lang w:val="sk-SK" w:eastAsia="sl-SI"/>
        </w:rPr>
        <w:t>geodetski referenčni sistem</w:t>
      </w:r>
      <w:r>
        <w:rPr>
          <w:lang w:val="sk-SK" w:eastAsia="sl-SI"/>
        </w:rPr>
        <w:t>;</w:t>
      </w:r>
    </w:p>
    <w:p w14:paraId="50243C09" w14:textId="77777777" w:rsidR="00195EFE" w:rsidRPr="00195EFE" w:rsidRDefault="00B51E86" w:rsidP="00195EFE">
      <w:pPr>
        <w:pStyle w:val="Odstavekseznama"/>
        <w:spacing w:after="140" w:line="240" w:lineRule="auto"/>
        <w:ind w:left="1287" w:hanging="360"/>
        <w:rPr>
          <w:lang w:val="sk-SK" w:eastAsia="sl-SI"/>
        </w:rPr>
      </w:pPr>
      <w:r>
        <w:rPr>
          <w:lang w:val="sk-SK" w:eastAsia="sl-SI"/>
        </w:rPr>
        <w:t xml:space="preserve">- </w:t>
      </w:r>
      <w:r w:rsidR="00195EFE" w:rsidRPr="00195EFE">
        <w:rPr>
          <w:lang w:val="sk-SK" w:eastAsia="sl-SI"/>
        </w:rPr>
        <w:t>vrsto gotovega tlaka v vseh notranjih in zunanjih prostorih ter funkcionalnih površinah, rampah stopniščih, dostopih, otroških igriščih in parkiriščih ter</w:t>
      </w:r>
      <w:r>
        <w:rPr>
          <w:lang w:val="sk-SK" w:eastAsia="sl-SI"/>
        </w:rPr>
        <w:t xml:space="preserve"> </w:t>
      </w:r>
      <w:r w:rsidR="00195EFE" w:rsidRPr="00195EFE">
        <w:rPr>
          <w:lang w:val="sk-SK" w:eastAsia="sl-SI"/>
        </w:rPr>
        <w:t>razmestitev opreme, odmike ter varnostna območja</w:t>
      </w:r>
      <w:r>
        <w:rPr>
          <w:lang w:val="sk-SK" w:eastAsia="sl-SI"/>
        </w:rPr>
        <w:t>.</w:t>
      </w:r>
    </w:p>
    <w:p w14:paraId="19200E19" w14:textId="77777777" w:rsidR="00195EFE" w:rsidRPr="00195EFE" w:rsidRDefault="00195EFE" w:rsidP="00195EFE">
      <w:pPr>
        <w:pStyle w:val="Naslov3"/>
        <w:rPr>
          <w:rFonts w:asciiTheme="minorHAnsi" w:hAnsiTheme="minorHAnsi"/>
        </w:rPr>
      </w:pPr>
      <w:bookmarkStart w:id="21" w:name="_Toc19111082"/>
      <w:r w:rsidRPr="00195EFE">
        <w:rPr>
          <w:rFonts w:asciiTheme="minorHAnsi" w:hAnsiTheme="minorHAnsi"/>
        </w:rPr>
        <w:t>zaščita pred hrupom</w:t>
      </w:r>
      <w:bookmarkEnd w:id="21"/>
    </w:p>
    <w:p w14:paraId="7DC98CFA" w14:textId="77777777" w:rsidR="00195EFE" w:rsidRPr="00AF14E0" w:rsidRDefault="00195EFE" w:rsidP="00195EFE">
      <w:pPr>
        <w:rPr>
          <w:color w:val="BFBFBF" w:themeColor="background1" w:themeShade="BF"/>
          <w:lang w:val="sk-SK" w:eastAsia="sl-SI"/>
        </w:rPr>
      </w:pPr>
      <w:r w:rsidRPr="00AF14E0">
        <w:rPr>
          <w:color w:val="BFBFBF" w:themeColor="background1" w:themeShade="BF"/>
          <w:lang w:val="sk-SK" w:eastAsia="sl-SI"/>
        </w:rPr>
        <w:t xml:space="preserve">V načrtih projektne </w:t>
      </w:r>
      <w:commentRangeStart w:id="22"/>
      <w:r w:rsidRPr="00AF14E0">
        <w:rPr>
          <w:color w:val="BFBFBF" w:themeColor="background1" w:themeShade="BF"/>
          <w:lang w:val="sk-SK" w:eastAsia="sl-SI"/>
        </w:rPr>
        <w:t>dokumentacije za izvedbo gradnje so izpolnjene vse zahteve z vidika zagotavljanja izpolnjevanja bistvene zahteve zaščita pred hrupom, kar je razvidno iz tehničnih prikazov ter iz študije in izkaza zaščite pred hrupom v stavbah.</w:t>
      </w:r>
    </w:p>
    <w:p w14:paraId="38323FFE"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sestave in vrednost (R'w) zvočne izolacije fasadnih elementov z označbo pozicije v načrtu,</w:t>
      </w:r>
    </w:p>
    <w:p w14:paraId="7ACDBFC6"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sestave in vrednost (R'w) zvočne izolacije notranjih ločilnih elementov z označbo pozicije v načrtu,</w:t>
      </w:r>
    </w:p>
    <w:p w14:paraId="4242FA3A"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sestave in vrednost (L'n,w) udarnega hrupa notranjih ločilnih elementov z označbo pozicije v načrtu,</w:t>
      </w:r>
    </w:p>
    <w:p w14:paraId="1E86611C"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 xml:space="preserve">sestave absorpcijskih elementov in vrednost (T60) odmevnega časa prostorov in vrednost (ΔL) znižanja ravni </w:t>
      </w:r>
      <w:commentRangeEnd w:id="22"/>
      <w:r w:rsidR="00B56926" w:rsidRPr="00AF14E0">
        <w:rPr>
          <w:rStyle w:val="Pripombasklic"/>
          <w:rFonts w:ascii="Bahnschrift Light SemiCondensed" w:eastAsia="Calibri" w:hAnsi="Bahnschrift Light SemiCondensed" w:cs="Times New Roman"/>
          <w:color w:val="BFBFBF" w:themeColor="background1" w:themeShade="BF"/>
        </w:rPr>
        <w:commentReference w:id="22"/>
      </w:r>
      <w:r w:rsidRPr="00AF14E0">
        <w:rPr>
          <w:color w:val="BFBFBF" w:themeColor="background1" w:themeShade="BF"/>
          <w:lang w:val="sk-SK" w:eastAsia="sl-SI"/>
        </w:rPr>
        <w:t>odmevnega hrupa ter</w:t>
      </w:r>
    </w:p>
    <w:p w14:paraId="24482113"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prikaz protihrupne zaščite;</w:t>
      </w:r>
    </w:p>
    <w:p w14:paraId="7E29AEB0" w14:textId="77777777" w:rsidR="00195EFE" w:rsidRPr="00195EFE" w:rsidRDefault="00195EFE" w:rsidP="00195EFE">
      <w:pPr>
        <w:pStyle w:val="Naslov3"/>
        <w:rPr>
          <w:rFonts w:asciiTheme="minorHAnsi" w:hAnsiTheme="minorHAnsi"/>
        </w:rPr>
      </w:pPr>
      <w:bookmarkStart w:id="23" w:name="_Toc19111083"/>
      <w:r w:rsidRPr="00195EFE">
        <w:rPr>
          <w:rFonts w:asciiTheme="minorHAnsi" w:hAnsiTheme="minorHAnsi"/>
        </w:rPr>
        <w:t>varčevanje z energijo in ohranjanje toplote</w:t>
      </w:r>
      <w:bookmarkEnd w:id="23"/>
    </w:p>
    <w:p w14:paraId="201F9F82" w14:textId="77777777" w:rsidR="00195EFE" w:rsidRPr="00AF14E0" w:rsidRDefault="00195EFE" w:rsidP="00195EFE">
      <w:pPr>
        <w:rPr>
          <w:color w:val="BFBFBF" w:themeColor="background1" w:themeShade="BF"/>
          <w:lang w:val="sk-SK" w:eastAsia="sl-SI"/>
        </w:rPr>
      </w:pPr>
      <w:r w:rsidRPr="00AF14E0">
        <w:rPr>
          <w:color w:val="BFBFBF" w:themeColor="background1" w:themeShade="BF"/>
          <w:lang w:val="sk-SK" w:eastAsia="sl-SI"/>
        </w:rPr>
        <w:t xml:space="preserve">V načrtih projektne </w:t>
      </w:r>
      <w:commentRangeStart w:id="24"/>
      <w:r w:rsidRPr="00AF14E0">
        <w:rPr>
          <w:color w:val="BFBFBF" w:themeColor="background1" w:themeShade="BF"/>
          <w:lang w:val="sk-SK" w:eastAsia="sl-SI"/>
        </w:rPr>
        <w:t>dokumentacije za izvedbo gradnje so izpolnjene vse zahteve z vidika zagotavljanja izpolnjevanja bistvene zahteve varčevanja z energijo in ohranjanja toplote, kar je razvidno iz tehničnih prikazov, študije</w:t>
      </w:r>
      <w:r w:rsidRPr="00AF14E0">
        <w:rPr>
          <w:color w:val="BFBFBF" w:themeColor="background1" w:themeShade="BF"/>
        </w:rPr>
        <w:t xml:space="preserve">o </w:t>
      </w:r>
      <w:r w:rsidRPr="00AF14E0">
        <w:rPr>
          <w:color w:val="BFBFBF" w:themeColor="background1" w:themeShade="BF"/>
          <w:lang w:val="sk-SK" w:eastAsia="sl-SI"/>
        </w:rPr>
        <w:t>učinkoviti rabi energije v stavbah ter iz izkaza energijskih lastnosti stavbe.</w:t>
      </w:r>
    </w:p>
    <w:p w14:paraId="78370495"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lastRenderedPageBreak/>
        <w:t>sestave in vrednosti (U) za fasadne elemente in elemente, ki mejijo na različne kondicionirane cone,</w:t>
      </w:r>
    </w:p>
    <w:p w14:paraId="71B7B778"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količnik specifičnih transmisijskih toplotnih izgub (H'T) stavbe,</w:t>
      </w:r>
    </w:p>
    <w:p w14:paraId="300673CD"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podatke o generatorjih toplote in hladu, tudi s povprečnim letnim izkoristkom in z označbo pozicije v načrtih,</w:t>
      </w:r>
    </w:p>
    <w:p w14:paraId="02954709"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podatke o razvodnem sistemu in končnih prenosnikih toplote,</w:t>
      </w:r>
    </w:p>
    <w:p w14:paraId="33D2C34A"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elemente zagotavljana učinkovite rabe energije za pripravo tople pitne vode z označbo pozicije v načrtih,</w:t>
      </w:r>
    </w:p>
    <w:p w14:paraId="379ACF5E"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podatek o celotni letni izgubi (QL) stavbe,</w:t>
      </w:r>
    </w:p>
    <w:p w14:paraId="49121FB1"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podatek o predvideni letni potrebni toploti za ogrevanje (QNH) objekta na enoto kondicionirane površine stavbe,</w:t>
      </w:r>
    </w:p>
    <w:p w14:paraId="57569B45"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podatek o predvideni letni dovedeni energiji (Qf) za delovanje objekta na enoto kondicionirane površine stavbe,</w:t>
      </w:r>
    </w:p>
    <w:p w14:paraId="308F9B55"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podatek o predvideni letni primarni energiji (Qp) za delovanje objekta na enoto kondicionirane površine stavbe in</w:t>
      </w:r>
    </w:p>
    <w:p w14:paraId="1046C9A0" w14:textId="77777777" w:rsidR="00195EFE" w:rsidRPr="00AF14E0" w:rsidRDefault="00195EFE" w:rsidP="00195EFE">
      <w:pPr>
        <w:pStyle w:val="Odstavekseznama"/>
        <w:spacing w:after="140" w:line="240" w:lineRule="auto"/>
        <w:ind w:left="1287" w:hanging="360"/>
        <w:rPr>
          <w:color w:val="BFBFBF" w:themeColor="background1" w:themeShade="BF"/>
          <w:lang w:val="sk-SK" w:eastAsia="sl-SI"/>
        </w:rPr>
      </w:pPr>
      <w:r w:rsidRPr="00AF14E0">
        <w:rPr>
          <w:color w:val="BFBFBF" w:themeColor="background1" w:themeShade="BF"/>
          <w:lang w:val="sk-SK" w:eastAsia="sl-SI"/>
        </w:rPr>
        <w:t>podatke o predvideni letni emisiji CO2 zaradi delovanja objekta na enoto kondicionirane površine stavbe;</w:t>
      </w:r>
      <w:commentRangeEnd w:id="24"/>
      <w:r w:rsidR="00B56926" w:rsidRPr="00AF14E0">
        <w:rPr>
          <w:rStyle w:val="Pripombasklic"/>
          <w:rFonts w:ascii="Bahnschrift Light SemiCondensed" w:eastAsia="Calibri" w:hAnsi="Bahnschrift Light SemiCondensed" w:cs="Times New Roman"/>
          <w:color w:val="BFBFBF" w:themeColor="background1" w:themeShade="BF"/>
        </w:rPr>
        <w:commentReference w:id="24"/>
      </w:r>
    </w:p>
    <w:p w14:paraId="06B1A604" w14:textId="77777777" w:rsidR="00195EFE" w:rsidRPr="00702452" w:rsidRDefault="00195EFE" w:rsidP="00195EFE">
      <w:pPr>
        <w:rPr>
          <w:lang w:val="sk-SK"/>
        </w:rPr>
      </w:pPr>
    </w:p>
    <w:p w14:paraId="683AA557" w14:textId="77777777" w:rsidR="00195EFE" w:rsidRPr="00702452" w:rsidRDefault="00195EFE" w:rsidP="00195EFE">
      <w:pPr>
        <w:rPr>
          <w:lang w:val="sk-SK"/>
        </w:rPr>
      </w:pPr>
    </w:p>
    <w:p w14:paraId="2CE5FC28" w14:textId="77777777" w:rsidR="00195EFE" w:rsidRPr="00702452" w:rsidRDefault="00195EFE" w:rsidP="00195EFE">
      <w:pPr>
        <w:spacing w:after="0" w:line="240" w:lineRule="auto"/>
        <w:rPr>
          <w:rFonts w:eastAsia="Times New Roman"/>
          <w:bCs/>
          <w:caps/>
          <w:sz w:val="24"/>
          <w:szCs w:val="24"/>
          <w:lang w:val="sk-SK"/>
        </w:rPr>
      </w:pPr>
      <w:r w:rsidRPr="00702452">
        <w:rPr>
          <w:lang w:val="sk-SK"/>
        </w:rPr>
        <w:br w:type="page"/>
      </w:r>
    </w:p>
    <w:p w14:paraId="0E07668C" w14:textId="77777777" w:rsidR="00195EFE" w:rsidRPr="00702452" w:rsidRDefault="00195EFE" w:rsidP="00195EFE">
      <w:pPr>
        <w:pStyle w:val="Naslov2"/>
        <w:rPr>
          <w:rFonts w:asciiTheme="minorHAnsi" w:hAnsiTheme="minorHAnsi"/>
          <w:lang w:val="sk-SK"/>
        </w:rPr>
      </w:pPr>
      <w:bookmarkStart w:id="25" w:name="_Toc19111085"/>
      <w:r w:rsidRPr="00702452">
        <w:rPr>
          <w:rFonts w:asciiTheme="minorHAnsi" w:hAnsiTheme="minorHAnsi"/>
          <w:lang w:val="sk-SK"/>
        </w:rPr>
        <w:lastRenderedPageBreak/>
        <w:t>Navedba ter utemeljitev dopustnih manjših odstopanj od gradbenega dovoljenja</w:t>
      </w:r>
      <w:bookmarkEnd w:id="25"/>
    </w:p>
    <w:p w14:paraId="4CF5BE6F" w14:textId="77777777" w:rsidR="00195EFE" w:rsidRPr="00702452" w:rsidRDefault="00195EFE" w:rsidP="00195EFE">
      <w:pPr>
        <w:pStyle w:val="Opombe"/>
        <w:rPr>
          <w:rFonts w:asciiTheme="minorHAnsi" w:hAnsiTheme="minorHAnsi"/>
          <w:lang w:val="sk-SK"/>
        </w:rPr>
      </w:pPr>
      <w:r w:rsidRPr="00702452">
        <w:rPr>
          <w:rFonts w:asciiTheme="minorHAnsi" w:hAnsiTheme="minorHAnsi"/>
          <w:lang w:val="sk-SK"/>
        </w:rPr>
        <w:t>66. člen GZ:</w:t>
      </w:r>
    </w:p>
    <w:p w14:paraId="0A977D4C" w14:textId="77777777" w:rsidR="00195EFE" w:rsidRPr="00702452" w:rsidRDefault="00195EFE" w:rsidP="00195EFE">
      <w:pPr>
        <w:pStyle w:val="Opombe"/>
        <w:spacing w:after="0"/>
        <w:rPr>
          <w:rFonts w:asciiTheme="minorHAnsi" w:hAnsiTheme="minorHAnsi"/>
          <w:lang w:val="sk-SK"/>
        </w:rPr>
      </w:pPr>
      <w:r w:rsidRPr="00702452">
        <w:rPr>
          <w:rFonts w:asciiTheme="minorHAnsi" w:hAnsiTheme="minorHAnsi"/>
          <w:lang w:val="sk-SK"/>
        </w:rPr>
        <w:t>Pri izvajanju gradnje so v času veljavnosti gradbenega dovoljenja dopustna manjša odstopanja od gradbenega dovoljenja in potrjene dokumentacije za pridobitev gradbenega dovoljenja, če je odstopanje takšno, da:</w:t>
      </w:r>
    </w:p>
    <w:p w14:paraId="70AE7F55"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se ne posega na druga zemljišča, kot so določena v gradbenem dovoljenju,</w:t>
      </w:r>
    </w:p>
    <w:p w14:paraId="7157DEF4"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je skladno z določbami prostorskega izvedbenega akta, ki je veljal v času izdaje gradbenega dovoljenja, ali s pogoji, določenimi v lokacijski preveritvi,</w:t>
      </w:r>
    </w:p>
    <w:p w14:paraId="5311393D"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se posamezne zunanje mere stavbe, določene v gradbenem dovoljenju (širina, višina, dolžina, globina, polmer in podobno) ne povečajo za več kot 0,3 m ali se posamezne dimenzije zmanjšajo,</w:t>
      </w:r>
    </w:p>
    <w:p w14:paraId="56CDCA13"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ne vpliva na mnenja pristojnih organov in njihove pogoje, določene v gradbenem dovoljenju, in je skladno s predpisi s področja mnenjedajalca,</w:t>
      </w:r>
    </w:p>
    <w:p w14:paraId="2FCE30D7"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so ne glede na drugačno tehnično rešitev od potrjene v gradbenem dovoljenju, izpolnjene bistvene in druge zahteve po predpisih, ki so veljali v času izdaje gradbenega dovoljenja in</w:t>
      </w:r>
    </w:p>
    <w:p w14:paraId="14347E33" w14:textId="77777777" w:rsidR="00195EFE" w:rsidRPr="00702452" w:rsidRDefault="00195EFE" w:rsidP="00195EFE">
      <w:pPr>
        <w:pStyle w:val="Odstavekseznama"/>
        <w:spacing w:after="140" w:line="240" w:lineRule="auto"/>
        <w:ind w:left="1287" w:hanging="360"/>
        <w:rPr>
          <w:i/>
          <w:color w:val="808080" w:themeColor="background1" w:themeShade="80"/>
          <w:lang w:val="sk-SK"/>
        </w:rPr>
      </w:pPr>
      <w:r w:rsidRPr="00702452">
        <w:rPr>
          <w:i/>
          <w:color w:val="808080" w:themeColor="background1" w:themeShade="80"/>
          <w:lang w:val="sk-SK"/>
        </w:rPr>
        <w:t>v samem bistvu ne spremeni objekta in njegove namembnosti.</w:t>
      </w:r>
    </w:p>
    <w:p w14:paraId="3CDA390D" w14:textId="77777777" w:rsidR="00195EFE" w:rsidRPr="00702452" w:rsidRDefault="00195EFE" w:rsidP="00195EFE">
      <w:pPr>
        <w:pStyle w:val="Opombe"/>
        <w:rPr>
          <w:rFonts w:asciiTheme="minorHAnsi" w:hAnsiTheme="minorHAnsi"/>
          <w:color w:val="auto"/>
          <w:lang w:val="sk-SK"/>
        </w:rPr>
      </w:pPr>
      <w:r w:rsidRPr="00702452">
        <w:rPr>
          <w:rFonts w:asciiTheme="minorHAnsi" w:hAnsiTheme="minorHAnsi"/>
          <w:color w:val="auto"/>
          <w:lang w:val="sk-SK"/>
        </w:rPr>
        <w:t xml:space="preserve">Kratek opis odstopanj, priporočamo tabelaričen zapis: </w:t>
      </w:r>
    </w:p>
    <w:tbl>
      <w:tblPr>
        <w:tblW w:w="0" w:type="auto"/>
        <w:tblInd w:w="680" w:type="dxa"/>
        <w:tblBorders>
          <w:top w:val="single" w:sz="4" w:space="0" w:color="auto"/>
          <w:bottom w:val="single" w:sz="4" w:space="0" w:color="auto"/>
          <w:insideH w:val="single" w:sz="4" w:space="0" w:color="auto"/>
        </w:tblBorders>
        <w:tblLook w:val="04A0" w:firstRow="1" w:lastRow="0" w:firstColumn="1" w:lastColumn="0" w:noHBand="0" w:noVBand="1"/>
      </w:tblPr>
      <w:tblGrid>
        <w:gridCol w:w="4302"/>
        <w:gridCol w:w="4304"/>
      </w:tblGrid>
      <w:tr w:rsidR="00AF14E0" w:rsidRPr="00AF14E0" w14:paraId="5B50B2D1" w14:textId="77777777" w:rsidTr="00B51E86">
        <w:tc>
          <w:tcPr>
            <w:tcW w:w="4302" w:type="dxa"/>
          </w:tcPr>
          <w:p w14:paraId="1ACB8F5A" w14:textId="77777777" w:rsidR="00195EFE" w:rsidRPr="00AF14E0" w:rsidRDefault="00195EFE" w:rsidP="00195EFE">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ODSTOPANJE</w:t>
            </w:r>
          </w:p>
        </w:tc>
        <w:tc>
          <w:tcPr>
            <w:tcW w:w="4304" w:type="dxa"/>
          </w:tcPr>
          <w:p w14:paraId="0E472B31" w14:textId="77777777" w:rsidR="00195EFE" w:rsidRPr="00AF14E0" w:rsidRDefault="00195EFE" w:rsidP="00195EFE">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UTEMELJITEV</w:t>
            </w:r>
          </w:p>
        </w:tc>
      </w:tr>
      <w:tr w:rsidR="00AF14E0" w:rsidRPr="00AF14E0" w14:paraId="4848BE1A" w14:textId="77777777" w:rsidTr="00B51E86">
        <w:tc>
          <w:tcPr>
            <w:tcW w:w="4302" w:type="dxa"/>
          </w:tcPr>
          <w:p w14:paraId="41E8E8B9" w14:textId="77777777" w:rsidR="00195EFE" w:rsidRPr="00AF14E0" w:rsidRDefault="00195EFE" w:rsidP="000F34E1">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 xml:space="preserve">Povečanje dolžine objekta za </w:t>
            </w:r>
            <w:r w:rsidR="000F34E1" w:rsidRPr="00AF14E0">
              <w:rPr>
                <w:rFonts w:asciiTheme="minorHAnsi" w:hAnsiTheme="minorHAnsi"/>
                <w:color w:val="BFBFBF" w:themeColor="background1" w:themeShade="BF"/>
                <w:sz w:val="20"/>
                <w:szCs w:val="20"/>
                <w:highlight w:val="yellow"/>
              </w:rPr>
              <w:t>2</w:t>
            </w:r>
            <w:r w:rsidRPr="00AF14E0">
              <w:rPr>
                <w:rFonts w:asciiTheme="minorHAnsi" w:hAnsiTheme="minorHAnsi"/>
                <w:color w:val="BFBFBF" w:themeColor="background1" w:themeShade="BF"/>
                <w:sz w:val="20"/>
                <w:szCs w:val="20"/>
                <w:highlight w:val="yellow"/>
              </w:rPr>
              <w:t xml:space="preserve"> cm v smeri S-J</w:t>
            </w:r>
          </w:p>
        </w:tc>
        <w:tc>
          <w:tcPr>
            <w:tcW w:w="4304" w:type="dxa"/>
          </w:tcPr>
          <w:p w14:paraId="1F34D128" w14:textId="77777777" w:rsidR="00195EFE" w:rsidRPr="00AF14E0" w:rsidRDefault="000F34E1" w:rsidP="00195EFE">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Sprememba je posledica natančnega posnetka dvorca Javornik, kjer zunanja stena ni ravna</w:t>
            </w:r>
          </w:p>
        </w:tc>
      </w:tr>
      <w:tr w:rsidR="00AF14E0" w:rsidRPr="00AF14E0" w14:paraId="7B2DEAC9" w14:textId="77777777" w:rsidTr="00B51E86">
        <w:tc>
          <w:tcPr>
            <w:tcW w:w="4302" w:type="dxa"/>
          </w:tcPr>
          <w:p w14:paraId="29B1CBBB" w14:textId="77777777" w:rsidR="00B51E86" w:rsidRPr="00AF14E0" w:rsidRDefault="00241813" w:rsidP="00B51E86">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Dolžina</w:t>
            </w:r>
            <w:r w:rsidR="00B51E86" w:rsidRPr="00AF14E0">
              <w:rPr>
                <w:rFonts w:asciiTheme="minorHAnsi" w:hAnsiTheme="minorHAnsi"/>
                <w:color w:val="BFBFBF" w:themeColor="background1" w:themeShade="BF"/>
                <w:sz w:val="20"/>
                <w:szCs w:val="20"/>
                <w:highlight w:val="yellow"/>
              </w:rPr>
              <w:t xml:space="preserve"> objekta</w:t>
            </w:r>
            <w:r w:rsidRPr="00AF14E0">
              <w:rPr>
                <w:rFonts w:asciiTheme="minorHAnsi" w:hAnsiTheme="minorHAnsi"/>
                <w:color w:val="BFBFBF" w:themeColor="background1" w:themeShade="BF"/>
                <w:sz w:val="20"/>
                <w:szCs w:val="20"/>
                <w:highlight w:val="yellow"/>
              </w:rPr>
              <w:t>v smeri V-Z otaja enaka, dolžina opornega zidu se prilagaja zahtevam terena</w:t>
            </w:r>
          </w:p>
        </w:tc>
        <w:tc>
          <w:tcPr>
            <w:tcW w:w="4304" w:type="dxa"/>
          </w:tcPr>
          <w:p w14:paraId="24E18812" w14:textId="77777777" w:rsidR="00B51E86" w:rsidRPr="00AF14E0" w:rsidRDefault="00241813" w:rsidP="00590FDA">
            <w:pPr>
              <w:pStyle w:val="Opombe"/>
              <w:ind w:left="0"/>
              <w:rPr>
                <w:rFonts w:asciiTheme="minorHAnsi" w:hAnsiTheme="minorHAnsi"/>
                <w:color w:val="BFBFBF" w:themeColor="background1" w:themeShade="BF"/>
                <w:sz w:val="20"/>
                <w:szCs w:val="20"/>
                <w:highlight w:val="yellow"/>
              </w:rPr>
            </w:pPr>
            <w:r w:rsidRPr="00AF14E0">
              <w:rPr>
                <w:rFonts w:asciiTheme="minorHAnsi" w:hAnsiTheme="minorHAnsi"/>
                <w:color w:val="BFBFBF" w:themeColor="background1" w:themeShade="BF"/>
                <w:sz w:val="20"/>
                <w:szCs w:val="20"/>
                <w:highlight w:val="yellow"/>
              </w:rPr>
              <w:t>Hiša ostaja enaka, oporni zid in dolžina le tega bo odvisna od možnosti glede na fizične zmožnosti in ekonomičnosti gradnje</w:t>
            </w:r>
          </w:p>
        </w:tc>
      </w:tr>
      <w:tr w:rsidR="00AF14E0" w:rsidRPr="00AF14E0" w14:paraId="76CF6F47" w14:textId="77777777" w:rsidTr="00B51E86">
        <w:tc>
          <w:tcPr>
            <w:tcW w:w="4302" w:type="dxa"/>
          </w:tcPr>
          <w:p w14:paraId="2B950F77" w14:textId="77777777" w:rsidR="00B51E86" w:rsidRPr="00AF14E0" w:rsidRDefault="00B51E86" w:rsidP="00241813">
            <w:pPr>
              <w:pStyle w:val="Opombe"/>
              <w:ind w:left="0"/>
              <w:rPr>
                <w:rFonts w:asciiTheme="minorHAnsi" w:hAnsiTheme="minorHAnsi"/>
                <w:color w:val="BFBFBF" w:themeColor="background1" w:themeShade="BF"/>
                <w:sz w:val="20"/>
                <w:szCs w:val="20"/>
                <w:highlight w:val="yellow"/>
              </w:rPr>
            </w:pPr>
            <w:commentRangeStart w:id="26"/>
            <w:r w:rsidRPr="00AF14E0">
              <w:rPr>
                <w:rFonts w:asciiTheme="minorHAnsi" w:hAnsiTheme="minorHAnsi"/>
                <w:color w:val="BFBFBF" w:themeColor="background1" w:themeShade="BF"/>
                <w:sz w:val="20"/>
                <w:szCs w:val="20"/>
                <w:highlight w:val="yellow"/>
              </w:rPr>
              <w:t>Povišanje objekta za 1</w:t>
            </w:r>
            <w:r w:rsidR="00241813" w:rsidRPr="00AF14E0">
              <w:rPr>
                <w:rFonts w:asciiTheme="minorHAnsi" w:hAnsiTheme="minorHAnsi"/>
                <w:color w:val="BFBFBF" w:themeColor="background1" w:themeShade="BF"/>
                <w:sz w:val="20"/>
                <w:szCs w:val="20"/>
                <w:highlight w:val="yellow"/>
              </w:rPr>
              <w:t>7</w:t>
            </w:r>
            <w:r w:rsidRPr="00AF14E0">
              <w:rPr>
                <w:rFonts w:asciiTheme="minorHAnsi" w:hAnsiTheme="minorHAnsi"/>
                <w:color w:val="BFBFBF" w:themeColor="background1" w:themeShade="BF"/>
                <w:sz w:val="20"/>
                <w:szCs w:val="20"/>
                <w:highlight w:val="yellow"/>
              </w:rPr>
              <w:t xml:space="preserve"> cm</w:t>
            </w:r>
          </w:p>
        </w:tc>
        <w:tc>
          <w:tcPr>
            <w:tcW w:w="4304" w:type="dxa"/>
          </w:tcPr>
          <w:p w14:paraId="107F182F" w14:textId="77777777" w:rsidR="00B51E86" w:rsidRPr="00AF14E0" w:rsidRDefault="00B51E86" w:rsidP="00241813">
            <w:pPr>
              <w:pStyle w:val="Opombe"/>
              <w:ind w:left="0"/>
              <w:rPr>
                <w:rFonts w:asciiTheme="minorHAnsi" w:hAnsiTheme="minorHAnsi"/>
                <w:color w:val="BFBFBF" w:themeColor="background1" w:themeShade="BF"/>
                <w:sz w:val="20"/>
                <w:szCs w:val="20"/>
                <w:highlight w:val="yellow"/>
                <w:lang w:val="en-GB"/>
              </w:rPr>
            </w:pPr>
            <w:r w:rsidRPr="00AF14E0">
              <w:rPr>
                <w:rFonts w:asciiTheme="minorHAnsi" w:hAnsiTheme="minorHAnsi"/>
                <w:color w:val="BFBFBF" w:themeColor="background1" w:themeShade="BF"/>
                <w:sz w:val="20"/>
                <w:szCs w:val="20"/>
                <w:highlight w:val="yellow"/>
                <w:lang w:val="en-GB"/>
              </w:rPr>
              <w:t>Vi</w:t>
            </w:r>
            <w:r w:rsidR="00241813" w:rsidRPr="00AF14E0">
              <w:rPr>
                <w:rFonts w:asciiTheme="minorHAnsi" w:hAnsiTheme="minorHAnsi"/>
                <w:color w:val="BFBFBF" w:themeColor="background1" w:themeShade="BF"/>
                <w:sz w:val="20"/>
                <w:szCs w:val="20"/>
                <w:highlight w:val="yellow"/>
                <w:lang w:val="en-GB"/>
              </w:rPr>
              <w:t>šino objekta pilagajamo z višino venca na dvorcu Javornik</w:t>
            </w:r>
            <w:commentRangeEnd w:id="26"/>
            <w:r w:rsidR="00B56926" w:rsidRPr="00AF14E0">
              <w:rPr>
                <w:rStyle w:val="Pripombasklic"/>
                <w:rFonts w:cs="Times New Roman"/>
                <w:i w:val="0"/>
                <w:color w:val="BFBFBF" w:themeColor="background1" w:themeShade="BF"/>
              </w:rPr>
              <w:commentReference w:id="26"/>
            </w:r>
          </w:p>
        </w:tc>
      </w:tr>
    </w:tbl>
    <w:p w14:paraId="0EECFD71" w14:textId="77777777" w:rsidR="00195EFE" w:rsidRPr="00241813" w:rsidRDefault="00195EFE" w:rsidP="00195EFE">
      <w:pPr>
        <w:rPr>
          <w:lang w:val="en-GB"/>
        </w:rPr>
      </w:pPr>
    </w:p>
    <w:p w14:paraId="34C39B43" w14:textId="77777777" w:rsidR="00B51E86" w:rsidRPr="00241813" w:rsidRDefault="00195EFE" w:rsidP="00195EFE">
      <w:pPr>
        <w:spacing w:after="0" w:line="240" w:lineRule="auto"/>
        <w:rPr>
          <w:rFonts w:eastAsia="Times New Roman"/>
          <w:bCs/>
          <w:caps/>
          <w:sz w:val="24"/>
          <w:szCs w:val="24"/>
          <w:lang w:val="en-GB"/>
        </w:rPr>
      </w:pPr>
      <w:r w:rsidRPr="00241813">
        <w:rPr>
          <w:lang w:val="en-GB"/>
        </w:rPr>
        <w:br w:type="page"/>
      </w:r>
    </w:p>
    <w:p w14:paraId="4F28308E" w14:textId="77777777" w:rsidR="00195EFE" w:rsidRPr="00241813" w:rsidRDefault="00195EFE" w:rsidP="00195EFE">
      <w:pPr>
        <w:spacing w:after="0" w:line="240" w:lineRule="auto"/>
        <w:rPr>
          <w:rFonts w:eastAsia="Times New Roman"/>
          <w:bCs/>
          <w:caps/>
          <w:sz w:val="24"/>
          <w:szCs w:val="24"/>
          <w:lang w:val="en-GB"/>
        </w:rPr>
      </w:pPr>
    </w:p>
    <w:p w14:paraId="53DBA1E9" w14:textId="77777777" w:rsidR="00195EFE" w:rsidRPr="00195EFE" w:rsidRDefault="00195EFE" w:rsidP="00195EFE">
      <w:pPr>
        <w:pStyle w:val="Naslov2"/>
        <w:rPr>
          <w:rFonts w:asciiTheme="minorHAnsi" w:hAnsiTheme="minorHAnsi"/>
        </w:rPr>
      </w:pPr>
      <w:bookmarkStart w:id="27" w:name="_Toc19111086"/>
      <w:r w:rsidRPr="00195EFE">
        <w:rPr>
          <w:rFonts w:asciiTheme="minorHAnsi" w:hAnsiTheme="minorHAnsi"/>
        </w:rPr>
        <w:t>Tehnične značilnosti predvidene gradnje</w:t>
      </w:r>
      <w:bookmarkEnd w:id="27"/>
    </w:p>
    <w:p w14:paraId="2BDF37D2" w14:textId="77777777" w:rsidR="00195EFE" w:rsidRPr="00195EFE" w:rsidRDefault="00195EFE" w:rsidP="00195EFE">
      <w:pPr>
        <w:pStyle w:val="Opombe"/>
        <w:rPr>
          <w:rFonts w:asciiTheme="minorHAnsi" w:hAnsiTheme="minorHAnsi"/>
        </w:rPr>
      </w:pPr>
      <w:r w:rsidRPr="00195EFE">
        <w:rPr>
          <w:rFonts w:asciiTheme="minorHAnsi" w:hAnsiTheme="minorHAnsi"/>
        </w:rPr>
        <w:t>Opis objekta in njegovih značilnosti z opisom projektnih rešitev, navedbo materialov, navodili za vgradnjo ter povzetkom tehničnih poročil vseh drugih načrtov (17. člen Pravilnika).</w:t>
      </w:r>
    </w:p>
    <w:p w14:paraId="2D6D3467" w14:textId="77777777" w:rsidR="00195EFE" w:rsidRPr="00195EFE" w:rsidRDefault="00195EFE" w:rsidP="00195EFE">
      <w:pPr>
        <w:pStyle w:val="Opombe"/>
        <w:rPr>
          <w:rFonts w:asciiTheme="minorHAnsi" w:hAnsiTheme="minorHAnsi"/>
        </w:rPr>
      </w:pPr>
      <w:bookmarkStart w:id="28" w:name="_Toc257577298"/>
      <w:r w:rsidRPr="00195EFE">
        <w:rPr>
          <w:rFonts w:asciiTheme="minorHAnsi" w:hAnsiTheme="minorHAnsi"/>
        </w:rPr>
        <w:t>Opis izvedbe naj sledi redosledu izvedbe del na gradbišču in naj bo razdeljen na naslednja poglavja:</w:t>
      </w:r>
    </w:p>
    <w:p w14:paraId="51802756" w14:textId="77777777" w:rsidR="00195EFE" w:rsidRPr="00195EFE" w:rsidRDefault="00195EFE" w:rsidP="00195EFE">
      <w:pPr>
        <w:pStyle w:val="Opombe"/>
        <w:numPr>
          <w:ilvl w:val="0"/>
          <w:numId w:val="44"/>
        </w:numPr>
        <w:spacing w:after="0"/>
        <w:ind w:left="1395" w:hanging="357"/>
        <w:rPr>
          <w:rFonts w:asciiTheme="minorHAnsi" w:hAnsiTheme="minorHAnsi"/>
        </w:rPr>
      </w:pPr>
      <w:r w:rsidRPr="00195EFE">
        <w:rPr>
          <w:rFonts w:asciiTheme="minorHAnsi" w:hAnsiTheme="minorHAnsi"/>
        </w:rPr>
        <w:t>Gradbene izvedbe</w:t>
      </w:r>
    </w:p>
    <w:p w14:paraId="3C71F8DE" w14:textId="77777777" w:rsidR="00195EFE" w:rsidRPr="00195EFE" w:rsidRDefault="00195EFE" w:rsidP="00195EFE">
      <w:pPr>
        <w:pStyle w:val="Opombe"/>
        <w:numPr>
          <w:ilvl w:val="0"/>
          <w:numId w:val="44"/>
        </w:numPr>
        <w:spacing w:after="0"/>
        <w:ind w:left="1395" w:hanging="357"/>
        <w:rPr>
          <w:rFonts w:asciiTheme="minorHAnsi" w:hAnsiTheme="minorHAnsi"/>
        </w:rPr>
      </w:pPr>
      <w:r w:rsidRPr="00195EFE">
        <w:rPr>
          <w:rFonts w:asciiTheme="minorHAnsi" w:hAnsiTheme="minorHAnsi"/>
        </w:rPr>
        <w:t>Obrtniške izvedbe</w:t>
      </w:r>
    </w:p>
    <w:p w14:paraId="7B652254" w14:textId="77777777" w:rsidR="00195EFE" w:rsidRPr="00702452" w:rsidRDefault="00195EFE" w:rsidP="00195EFE">
      <w:pPr>
        <w:pStyle w:val="Opombe"/>
        <w:numPr>
          <w:ilvl w:val="0"/>
          <w:numId w:val="44"/>
        </w:numPr>
        <w:rPr>
          <w:rFonts w:asciiTheme="minorHAnsi" w:hAnsiTheme="minorHAnsi"/>
          <w:lang w:val="de-DE"/>
        </w:rPr>
      </w:pPr>
      <w:r w:rsidRPr="00702452">
        <w:rPr>
          <w:rFonts w:asciiTheme="minorHAnsi" w:hAnsiTheme="minorHAnsi"/>
          <w:lang w:val="de-DE"/>
        </w:rPr>
        <w:t>Zunanja ureditev (kadar ni v posebnem načrtu)</w:t>
      </w:r>
    </w:p>
    <w:p w14:paraId="71E2EDDE" w14:textId="77777777" w:rsidR="00195EFE" w:rsidRPr="00195EFE" w:rsidRDefault="00195EFE" w:rsidP="00195EFE">
      <w:pPr>
        <w:pStyle w:val="Naslov3"/>
        <w:rPr>
          <w:rFonts w:asciiTheme="minorHAnsi" w:hAnsiTheme="minorHAnsi"/>
        </w:rPr>
      </w:pPr>
      <w:bookmarkStart w:id="29" w:name="_Toc19111087"/>
      <w:r w:rsidRPr="00195EFE">
        <w:rPr>
          <w:rFonts w:asciiTheme="minorHAnsi" w:hAnsiTheme="minorHAnsi"/>
        </w:rPr>
        <w:t>Gradbene izvedbe</w:t>
      </w:r>
      <w:bookmarkEnd w:id="29"/>
    </w:p>
    <w:p w14:paraId="29CC5982" w14:textId="77777777" w:rsidR="00195EFE" w:rsidRPr="00195EFE" w:rsidRDefault="00195EFE" w:rsidP="00195EFE">
      <w:pPr>
        <w:pStyle w:val="Naslov4"/>
        <w:rPr>
          <w:rFonts w:asciiTheme="minorHAnsi" w:hAnsiTheme="minorHAnsi"/>
        </w:rPr>
      </w:pPr>
      <w:r w:rsidRPr="00195EFE">
        <w:rPr>
          <w:rFonts w:asciiTheme="minorHAnsi" w:hAnsiTheme="minorHAnsi"/>
        </w:rPr>
        <w:t xml:space="preserve">Opis rušitvenih in odstranjevalnih del </w:t>
      </w:r>
    </w:p>
    <w:p w14:paraId="1F928D72" w14:textId="77777777" w:rsidR="00195EFE" w:rsidRPr="00FE0DD1" w:rsidRDefault="00241813" w:rsidP="00FE0DD1">
      <w:pPr>
        <w:rPr>
          <w:lang w:val="sk-SK" w:eastAsia="sl-SI"/>
        </w:rPr>
      </w:pPr>
      <w:r>
        <w:rPr>
          <w:lang w:val="sk-SK" w:eastAsia="sl-SI"/>
        </w:rPr>
        <w:t>Rušitvenih del v prvi fazi obsega le del kletne etaže dvorca.</w:t>
      </w:r>
    </w:p>
    <w:p w14:paraId="54491140" w14:textId="77777777" w:rsidR="00195EFE" w:rsidRPr="00195EFE" w:rsidRDefault="00195EFE" w:rsidP="00195EFE">
      <w:pPr>
        <w:pStyle w:val="Naslov4"/>
        <w:rPr>
          <w:rFonts w:asciiTheme="minorHAnsi" w:hAnsiTheme="minorHAnsi"/>
        </w:rPr>
      </w:pPr>
      <w:r w:rsidRPr="00195EFE">
        <w:rPr>
          <w:rFonts w:asciiTheme="minorHAnsi" w:hAnsiTheme="minorHAnsi"/>
        </w:rPr>
        <w:t>Opis zemeljskihdel</w:t>
      </w:r>
    </w:p>
    <w:p w14:paraId="12279EFE" w14:textId="77777777" w:rsidR="00195EFE" w:rsidRPr="00702452" w:rsidRDefault="00195EFE" w:rsidP="00195EFE">
      <w:pPr>
        <w:pStyle w:val="Opombe"/>
        <w:rPr>
          <w:rFonts w:asciiTheme="minorHAnsi" w:hAnsiTheme="minorHAnsi"/>
          <w:lang w:val="sk-SK"/>
        </w:rPr>
      </w:pPr>
      <w:r w:rsidRPr="00702452">
        <w:rPr>
          <w:rFonts w:asciiTheme="minorHAnsi" w:hAnsiTheme="minorHAnsi"/>
          <w:lang w:val="sk-SK"/>
        </w:rPr>
        <w:t>Opis naj bo splošen, kratek in jedrnat, izpostaviti je potrebno predvsem posebnosti, ki so pomembne za razumevanje projekta in ki vplivajo na izdelavo popisov gradbeno obrtniških del (ta postavka mora biti sicer natančno opisana v načrtu gradbenih konstrukcij oziroma načrtu kanalizacije). Pri manjših objektih je smiselno opis razširiti in celotno problematiko zajeti v načrtu arhitekture.</w:t>
      </w:r>
    </w:p>
    <w:p w14:paraId="150B287A"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sk-SK"/>
        </w:rPr>
      </w:pPr>
      <w:commentRangeStart w:id="30"/>
      <w:r w:rsidRPr="00AF14E0">
        <w:rPr>
          <w:color w:val="BFBFBF" w:themeColor="background1" w:themeShade="BF"/>
          <w:highlight w:val="yellow"/>
          <w:lang w:val="sk-SK"/>
        </w:rPr>
        <w:t>priprava terena</w:t>
      </w:r>
    </w:p>
    <w:p w14:paraId="681C9E9E"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sk-SK"/>
        </w:rPr>
      </w:pPr>
      <w:r w:rsidRPr="00AF14E0">
        <w:rPr>
          <w:color w:val="BFBFBF" w:themeColor="background1" w:themeShade="BF"/>
          <w:highlight w:val="yellow"/>
          <w:lang w:val="sk-SK"/>
        </w:rPr>
        <w:t>odstranitev onesnažene zemljine, kadar je to potrebno (obravnava po posebnih predpisih)</w:t>
      </w:r>
    </w:p>
    <w:p w14:paraId="2CFE0C7C" w14:textId="77777777" w:rsidR="00195EFE" w:rsidRPr="00AF14E0" w:rsidRDefault="00195EFE" w:rsidP="00195EFE">
      <w:pPr>
        <w:pStyle w:val="Odstavekseznama"/>
        <w:spacing w:after="140" w:line="240" w:lineRule="auto"/>
        <w:ind w:left="1287" w:hanging="360"/>
        <w:rPr>
          <w:color w:val="BFBFBF" w:themeColor="background1" w:themeShade="BF"/>
          <w:highlight w:val="yellow"/>
        </w:rPr>
      </w:pPr>
      <w:r w:rsidRPr="00AF14E0">
        <w:rPr>
          <w:color w:val="BFBFBF" w:themeColor="background1" w:themeShade="BF"/>
          <w:highlight w:val="yellow"/>
        </w:rPr>
        <w:t>opis tehnologije izkopov, varovanje gradbene jame</w:t>
      </w:r>
    </w:p>
    <w:p w14:paraId="2931B8E8" w14:textId="77777777" w:rsidR="00195EFE" w:rsidRPr="00AF14E0" w:rsidRDefault="00195EFE" w:rsidP="00195EFE">
      <w:pPr>
        <w:pStyle w:val="Odstavekseznama"/>
        <w:spacing w:after="140" w:line="240" w:lineRule="auto"/>
        <w:ind w:left="1287" w:hanging="360"/>
        <w:rPr>
          <w:color w:val="BFBFBF" w:themeColor="background1" w:themeShade="BF"/>
          <w:highlight w:val="yellow"/>
        </w:rPr>
      </w:pPr>
      <w:r w:rsidRPr="00AF14E0">
        <w:rPr>
          <w:color w:val="BFBFBF" w:themeColor="background1" w:themeShade="BF"/>
          <w:highlight w:val="yellow"/>
        </w:rPr>
        <w:t>utrditev podlage, opis izvedbe tamponov</w:t>
      </w:r>
    </w:p>
    <w:p w14:paraId="738F572C" w14:textId="77777777" w:rsidR="00195EFE" w:rsidRPr="00AF14E0" w:rsidRDefault="00195EFE" w:rsidP="00195EFE">
      <w:pPr>
        <w:pStyle w:val="Odstavekseznama"/>
        <w:spacing w:after="140" w:line="240" w:lineRule="auto"/>
        <w:ind w:left="1287" w:hanging="360"/>
        <w:rPr>
          <w:color w:val="BFBFBF" w:themeColor="background1" w:themeShade="BF"/>
          <w:highlight w:val="yellow"/>
        </w:rPr>
      </w:pPr>
      <w:r w:rsidRPr="00AF14E0">
        <w:rPr>
          <w:color w:val="BFBFBF" w:themeColor="background1" w:themeShade="BF"/>
          <w:highlight w:val="yellow"/>
        </w:rPr>
        <w:t>zasipanje temeljev, opornih zidov v terenu</w:t>
      </w:r>
    </w:p>
    <w:p w14:paraId="5D102A58" w14:textId="77777777" w:rsidR="00195EFE" w:rsidRPr="00AF14E0" w:rsidRDefault="00195EFE" w:rsidP="00195EFE">
      <w:pPr>
        <w:pStyle w:val="Odstavekseznama"/>
        <w:spacing w:after="140" w:line="240" w:lineRule="auto"/>
        <w:ind w:left="1287" w:hanging="360"/>
        <w:rPr>
          <w:color w:val="BFBFBF" w:themeColor="background1" w:themeShade="BF"/>
        </w:rPr>
      </w:pPr>
      <w:r w:rsidRPr="00AF14E0">
        <w:rPr>
          <w:color w:val="BFBFBF" w:themeColor="background1" w:themeShade="BF"/>
          <w:highlight w:val="yellow"/>
        </w:rPr>
        <w:t>opis drenaž</w:t>
      </w:r>
    </w:p>
    <w:p w14:paraId="50355972" w14:textId="77777777" w:rsidR="00195EFE" w:rsidRPr="00195EFE" w:rsidRDefault="00195EFE" w:rsidP="00195EFE">
      <w:pPr>
        <w:pStyle w:val="Naslov4"/>
        <w:rPr>
          <w:rFonts w:asciiTheme="minorHAnsi" w:hAnsiTheme="minorHAnsi"/>
        </w:rPr>
      </w:pPr>
      <w:r w:rsidRPr="00195EFE">
        <w:rPr>
          <w:rFonts w:asciiTheme="minorHAnsi" w:hAnsiTheme="minorHAnsi"/>
        </w:rPr>
        <w:t xml:space="preserve">Opis betonskih in armiranobetonskih del </w:t>
      </w:r>
    </w:p>
    <w:p w14:paraId="29B53E56" w14:textId="77777777" w:rsidR="00195EFE" w:rsidRPr="00241813" w:rsidRDefault="00195EFE" w:rsidP="00195EFE">
      <w:pPr>
        <w:pStyle w:val="Opombe"/>
        <w:rPr>
          <w:rFonts w:asciiTheme="minorHAnsi" w:hAnsiTheme="minorHAnsi"/>
          <w:highlight w:val="yellow"/>
          <w:lang w:val="sk-SK"/>
        </w:rPr>
      </w:pPr>
      <w:r w:rsidRPr="00241813">
        <w:rPr>
          <w:rFonts w:asciiTheme="minorHAnsi" w:hAnsiTheme="minorHAnsi"/>
          <w:highlight w:val="yellow"/>
          <w:lang w:val="sk-SK"/>
        </w:rPr>
        <w:t>Opis naj bo splošen, kratek in jedrnat, izpostaviti je potrebno posebnosti konstrukcij, ki so pomembne za razumevanje projekta, opise specifičnih detajlov, ki vplivajo na videz objekta, in opise dilatacij.</w:t>
      </w:r>
    </w:p>
    <w:p w14:paraId="29252D81"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de-DE"/>
        </w:rPr>
      </w:pPr>
      <w:r w:rsidRPr="00AF14E0">
        <w:rPr>
          <w:color w:val="BFBFBF" w:themeColor="background1" w:themeShade="BF"/>
          <w:highlight w:val="yellow"/>
          <w:lang w:val="de-DE"/>
        </w:rPr>
        <w:t>opis sanacije obstoječe konstrukcije</w:t>
      </w:r>
      <w:r w:rsidRPr="00AF14E0">
        <w:rPr>
          <w:i/>
          <w:color w:val="BFBFBF" w:themeColor="background1" w:themeShade="BF"/>
          <w:highlight w:val="yellow"/>
          <w:lang w:val="de-DE"/>
        </w:rPr>
        <w:t>(v primeru rekonstrukcije)</w:t>
      </w:r>
      <w:r w:rsidRPr="00AF14E0">
        <w:rPr>
          <w:color w:val="BFBFBF" w:themeColor="background1" w:themeShade="BF"/>
          <w:highlight w:val="yellow"/>
          <w:lang w:val="de-DE"/>
        </w:rPr>
        <w:t>:</w:t>
      </w:r>
    </w:p>
    <w:p w14:paraId="124F738D" w14:textId="77777777" w:rsidR="00195EFE" w:rsidRPr="00AF14E0" w:rsidRDefault="00195EFE" w:rsidP="00195EFE">
      <w:pPr>
        <w:pStyle w:val="ListParagraph2"/>
        <w:numPr>
          <w:ilvl w:val="1"/>
          <w:numId w:val="0"/>
        </w:numPr>
        <w:ind w:left="2007" w:hanging="360"/>
        <w:rPr>
          <w:rFonts w:asciiTheme="minorHAnsi" w:hAnsiTheme="minorHAnsi"/>
          <w:color w:val="BFBFBF" w:themeColor="background1" w:themeShade="BF"/>
          <w:highlight w:val="yellow"/>
        </w:rPr>
      </w:pPr>
      <w:r w:rsidRPr="00AF14E0">
        <w:rPr>
          <w:rFonts w:asciiTheme="minorHAnsi" w:hAnsiTheme="minorHAnsi"/>
          <w:color w:val="BFBFBF" w:themeColor="background1" w:themeShade="BF"/>
          <w:highlight w:val="yellow"/>
        </w:rPr>
        <w:t>sanacija obstoječih temeljev, opis novih temeljev</w:t>
      </w:r>
    </w:p>
    <w:p w14:paraId="0D1098DB" w14:textId="77777777" w:rsidR="00195EFE" w:rsidRPr="00AF14E0" w:rsidRDefault="00195EFE" w:rsidP="00195EFE">
      <w:pPr>
        <w:pStyle w:val="ListParagraph2"/>
        <w:numPr>
          <w:ilvl w:val="1"/>
          <w:numId w:val="0"/>
        </w:numPr>
        <w:ind w:left="2007" w:hanging="360"/>
        <w:rPr>
          <w:rFonts w:asciiTheme="minorHAnsi" w:hAnsiTheme="minorHAnsi"/>
          <w:color w:val="BFBFBF" w:themeColor="background1" w:themeShade="BF"/>
          <w:highlight w:val="yellow"/>
          <w:lang w:val="de-DE"/>
        </w:rPr>
      </w:pPr>
      <w:r w:rsidRPr="00AF14E0">
        <w:rPr>
          <w:rFonts w:asciiTheme="minorHAnsi" w:hAnsiTheme="minorHAnsi"/>
          <w:color w:val="BFBFBF" w:themeColor="background1" w:themeShade="BF"/>
          <w:highlight w:val="yellow"/>
          <w:lang w:val="de-DE"/>
        </w:rPr>
        <w:t>sanacija obstoječe AB konstrukcije nad in pod terenom</w:t>
      </w:r>
    </w:p>
    <w:p w14:paraId="50C4B89D" w14:textId="77777777" w:rsidR="00195EFE" w:rsidRPr="00AF14E0" w:rsidRDefault="00195EFE" w:rsidP="00195EFE">
      <w:pPr>
        <w:pStyle w:val="ListParagraph2"/>
        <w:numPr>
          <w:ilvl w:val="1"/>
          <w:numId w:val="0"/>
        </w:numPr>
        <w:ind w:left="2007" w:hanging="360"/>
        <w:rPr>
          <w:rFonts w:asciiTheme="minorHAnsi" w:hAnsiTheme="minorHAnsi"/>
          <w:color w:val="BFBFBF" w:themeColor="background1" w:themeShade="BF"/>
          <w:highlight w:val="yellow"/>
          <w:lang w:val="de-DE"/>
        </w:rPr>
      </w:pPr>
      <w:r w:rsidRPr="00AF14E0">
        <w:rPr>
          <w:rFonts w:asciiTheme="minorHAnsi" w:hAnsiTheme="minorHAnsi"/>
          <w:color w:val="BFBFBF" w:themeColor="background1" w:themeShade="BF"/>
          <w:highlight w:val="yellow"/>
          <w:lang w:val="de-DE"/>
        </w:rPr>
        <w:t>statične povezave stare in nove AB konstrukcije, če obstajajo</w:t>
      </w:r>
    </w:p>
    <w:p w14:paraId="25EB3B93"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de-DE"/>
        </w:rPr>
      </w:pPr>
      <w:r w:rsidRPr="00AF14E0">
        <w:rPr>
          <w:color w:val="BFBFBF" w:themeColor="background1" w:themeShade="BF"/>
          <w:highlight w:val="yellow"/>
          <w:lang w:val="de-DE"/>
        </w:rPr>
        <w:t>opis nove AB konstrukcije nad in pod terenom (temeljenje, horizontalne, vertikalne AB konstrukcije, opis gradbene izvedbe klančin, stopnišč, dvigalnih jaškov)</w:t>
      </w:r>
    </w:p>
    <w:p w14:paraId="4C593664"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de-DE"/>
        </w:rPr>
      </w:pPr>
      <w:r w:rsidRPr="00AF14E0">
        <w:rPr>
          <w:color w:val="BFBFBF" w:themeColor="background1" w:themeShade="BF"/>
          <w:highlight w:val="yellow"/>
          <w:lang w:val="de-DE"/>
        </w:rPr>
        <w:t>opis specifičnih izvedb opažev vidnih betonov, če obstajajo</w:t>
      </w:r>
    </w:p>
    <w:p w14:paraId="158878D1" w14:textId="77777777" w:rsidR="00195EFE" w:rsidRPr="00AF14E0" w:rsidRDefault="00195EFE" w:rsidP="00195EFE">
      <w:pPr>
        <w:pStyle w:val="Odstavekseznama"/>
        <w:spacing w:after="140" w:line="240" w:lineRule="auto"/>
        <w:ind w:left="1287" w:hanging="360"/>
        <w:rPr>
          <w:color w:val="BFBFBF" w:themeColor="background1" w:themeShade="BF"/>
          <w:highlight w:val="yellow"/>
          <w:lang w:val="de-DE"/>
        </w:rPr>
      </w:pPr>
      <w:r w:rsidRPr="00AF14E0">
        <w:rPr>
          <w:color w:val="BFBFBF" w:themeColor="background1" w:themeShade="BF"/>
          <w:highlight w:val="yellow"/>
          <w:lang w:val="de-DE"/>
        </w:rPr>
        <w:t>opis obdelav robov in zaključkov specifičnih AB konstrukcij</w:t>
      </w:r>
    </w:p>
    <w:p w14:paraId="2F8F9F47" w14:textId="77777777" w:rsidR="00195EFE" w:rsidRPr="00AF14E0" w:rsidRDefault="00195EFE" w:rsidP="00195EFE">
      <w:pPr>
        <w:pStyle w:val="Odstavekseznama"/>
        <w:spacing w:after="140" w:line="240" w:lineRule="auto"/>
        <w:ind w:left="1287" w:hanging="360"/>
        <w:rPr>
          <w:color w:val="BFBFBF" w:themeColor="background1" w:themeShade="BF"/>
          <w:lang w:val="de-DE"/>
        </w:rPr>
      </w:pPr>
      <w:r w:rsidRPr="00AF14E0">
        <w:rPr>
          <w:color w:val="BFBFBF" w:themeColor="background1" w:themeShade="BF"/>
          <w:highlight w:val="yellow"/>
          <w:lang w:val="de-DE"/>
        </w:rPr>
        <w:t>opis dilatacij, vključno z dilatacijskimi elementi za preprečitev toplotnih mostov</w:t>
      </w:r>
    </w:p>
    <w:commentRangeEnd w:id="30"/>
    <w:p w14:paraId="33DE26DC" w14:textId="77777777" w:rsidR="00FE0DD1" w:rsidRPr="00702452" w:rsidRDefault="00B56926" w:rsidP="00195EFE">
      <w:pPr>
        <w:pStyle w:val="Odstavekseznama"/>
        <w:spacing w:after="140" w:line="240" w:lineRule="auto"/>
        <w:ind w:left="1287" w:hanging="360"/>
        <w:rPr>
          <w:color w:val="00B050"/>
          <w:lang w:val="de-DE"/>
        </w:rPr>
      </w:pPr>
      <w:r>
        <w:rPr>
          <w:rStyle w:val="Pripombasklic"/>
          <w:rFonts w:ascii="Bahnschrift Light SemiCondensed" w:eastAsia="Calibri" w:hAnsi="Bahnschrift Light SemiCondensed" w:cs="Times New Roman"/>
        </w:rPr>
        <w:commentReference w:id="30"/>
      </w:r>
    </w:p>
    <w:p w14:paraId="6C858502" w14:textId="77777777" w:rsidR="00195EFE" w:rsidRPr="00195EFE" w:rsidRDefault="00195EFE" w:rsidP="00195EFE">
      <w:pPr>
        <w:pStyle w:val="Naslov4"/>
        <w:rPr>
          <w:rFonts w:asciiTheme="minorHAnsi" w:hAnsiTheme="minorHAnsi"/>
        </w:rPr>
      </w:pPr>
      <w:r w:rsidRPr="00195EFE">
        <w:rPr>
          <w:rFonts w:asciiTheme="minorHAnsi" w:hAnsiTheme="minorHAnsi"/>
        </w:rPr>
        <w:lastRenderedPageBreak/>
        <w:t xml:space="preserve">Opis zidarskih del </w:t>
      </w:r>
    </w:p>
    <w:p w14:paraId="594C9BAE" w14:textId="77777777" w:rsidR="00FE0DD1" w:rsidRPr="00AF14E0" w:rsidRDefault="00FE0DD1" w:rsidP="00FE0DD1">
      <w:pPr>
        <w:pStyle w:val="Odstavekseznama"/>
        <w:spacing w:after="140" w:line="240" w:lineRule="auto"/>
        <w:ind w:left="851"/>
        <w:rPr>
          <w:color w:val="BFBFBF" w:themeColor="background1" w:themeShade="BF"/>
          <w:lang w:val="de-DE"/>
        </w:rPr>
      </w:pPr>
      <w:r w:rsidRPr="00702452">
        <w:rPr>
          <w:lang w:val="de-DE"/>
        </w:rPr>
        <w:t>Zunanje obodne st</w:t>
      </w:r>
      <w:r w:rsidR="00241813">
        <w:rPr>
          <w:lang w:val="de-DE"/>
        </w:rPr>
        <w:t>ene so opečnate iz termobloka 20</w:t>
      </w:r>
      <w:r w:rsidRPr="00702452">
        <w:rPr>
          <w:lang w:val="de-DE"/>
        </w:rPr>
        <w:t>cm</w:t>
      </w:r>
      <w:r w:rsidR="00B56926">
        <w:rPr>
          <w:lang w:val="de-DE"/>
        </w:rPr>
        <w:t xml:space="preserve"> z AB vezmi 20/20 cm</w:t>
      </w:r>
      <w:r w:rsidRPr="00702452">
        <w:rPr>
          <w:lang w:val="de-DE"/>
        </w:rPr>
        <w:t xml:space="preserve">, notranje stene so opečni modular 20cm, predelne stene so </w:t>
      </w:r>
      <w:r w:rsidR="00B56926">
        <w:rPr>
          <w:lang w:val="de-DE"/>
        </w:rPr>
        <w:t>montažne</w:t>
      </w:r>
      <w:r w:rsidRPr="00702452">
        <w:rPr>
          <w:lang w:val="de-DE"/>
        </w:rPr>
        <w:t>. Klet je zgrajena iz betonskih votlakov. Objekt je ojačan z vertikalnimi in horizontalnimi vezmi, preklade nad večjimi okenskimi odprtinami so armiranobetonske, medetažna konstrukcija je AB plošča, temelji so AB pasovni. Kletne stene se po zunanjem obodu hidroizolirajo ter termoizolirajo z XPS zaščitenim z čepkasto folijo, hidroizolacija je tudi talna konstrukcija kleti</w:t>
      </w:r>
      <w:r w:rsidRPr="00AF14E0">
        <w:rPr>
          <w:color w:val="BFBFBF" w:themeColor="background1" w:themeShade="BF"/>
          <w:lang w:val="de-DE"/>
        </w:rPr>
        <w:t>.</w:t>
      </w:r>
      <w:r w:rsidR="00902C26" w:rsidRPr="00AF14E0">
        <w:rPr>
          <w:color w:val="BFBFBF" w:themeColor="background1" w:themeShade="BF"/>
          <w:lang w:val="de-DE"/>
        </w:rPr>
        <w:t xml:space="preserve"> </w:t>
      </w:r>
      <w:commentRangeStart w:id="31"/>
      <w:r w:rsidR="00902C26" w:rsidRPr="00AF14E0">
        <w:rPr>
          <w:color w:val="BFBFBF" w:themeColor="background1" w:themeShade="BF"/>
          <w:highlight w:val="yellow"/>
          <w:lang w:val="de-DE"/>
        </w:rPr>
        <w:t>Okna se vgrajujejo po RAL montaži s XPS 3cm, Okenske preklade, kjer so kasete z roletami so ožje in izolirane s 5cm XPS, kasete žaluzij pa se vgrajujejo v plast fasadne termoizolacije, ob stiku s preklado pa je min 5cm XPS.</w:t>
      </w:r>
      <w:commentRangeEnd w:id="31"/>
      <w:r w:rsidR="00B56926" w:rsidRPr="00AF14E0">
        <w:rPr>
          <w:rStyle w:val="Pripombasklic"/>
          <w:rFonts w:ascii="Bahnschrift Light SemiCondensed" w:eastAsia="Calibri" w:hAnsi="Bahnschrift Light SemiCondensed" w:cs="Times New Roman"/>
          <w:color w:val="BFBFBF" w:themeColor="background1" w:themeShade="BF"/>
        </w:rPr>
        <w:commentReference w:id="31"/>
      </w:r>
    </w:p>
    <w:p w14:paraId="6AFD4916" w14:textId="77777777" w:rsidR="00195EFE" w:rsidRPr="00195EFE" w:rsidRDefault="00195EFE" w:rsidP="00195EFE">
      <w:pPr>
        <w:pStyle w:val="Naslov4"/>
        <w:rPr>
          <w:rFonts w:asciiTheme="minorHAnsi" w:hAnsiTheme="minorHAnsi"/>
        </w:rPr>
      </w:pPr>
      <w:r w:rsidRPr="00195EFE">
        <w:rPr>
          <w:rFonts w:asciiTheme="minorHAnsi" w:hAnsiTheme="minorHAnsi"/>
        </w:rPr>
        <w:t xml:space="preserve">Opis kanalizacije </w:t>
      </w:r>
    </w:p>
    <w:p w14:paraId="11E9B9E5" w14:textId="77777777" w:rsidR="00195EFE" w:rsidRPr="00AF14E0" w:rsidRDefault="00FE0DD1" w:rsidP="00DC467B">
      <w:pPr>
        <w:pStyle w:val="Odstavekseznama"/>
        <w:spacing w:after="140" w:line="240" w:lineRule="auto"/>
        <w:ind w:left="851"/>
        <w:rPr>
          <w:color w:val="BFBFBF" w:themeColor="background1" w:themeShade="BF"/>
          <w:lang w:val="sk-SK"/>
        </w:rPr>
      </w:pPr>
      <w:r w:rsidRPr="00AF14E0">
        <w:rPr>
          <w:color w:val="BFBFBF" w:themeColor="background1" w:themeShade="BF"/>
          <w:lang w:val="sk-SK"/>
        </w:rPr>
        <w:t xml:space="preserve">Izvede se </w:t>
      </w:r>
      <w:commentRangeStart w:id="32"/>
      <w:r w:rsidRPr="00AF14E0">
        <w:rPr>
          <w:color w:val="BFBFBF" w:themeColor="background1" w:themeShade="BF"/>
          <w:lang w:val="sk-SK"/>
        </w:rPr>
        <w:t>nova kanalizacija, ki se priključuje na obstoječi vod na parceli. Fekalna kanalizacija se odvaja pod stropom kleti, odpadne vode utilitija pa se preko črpališča črpajo na viši nivo priključka.</w:t>
      </w:r>
      <w:commentRangeEnd w:id="32"/>
      <w:r w:rsidR="00B56926" w:rsidRPr="00AF14E0">
        <w:rPr>
          <w:rStyle w:val="Pripombasklic"/>
          <w:rFonts w:ascii="Bahnschrift Light SemiCondensed" w:eastAsia="Calibri" w:hAnsi="Bahnschrift Light SemiCondensed" w:cs="Times New Roman"/>
          <w:color w:val="BFBFBF" w:themeColor="background1" w:themeShade="BF"/>
        </w:rPr>
        <w:commentReference w:id="32"/>
      </w:r>
    </w:p>
    <w:p w14:paraId="4E8D450E" w14:textId="77777777" w:rsidR="00195EFE" w:rsidRPr="00195EFE" w:rsidRDefault="00195EFE" w:rsidP="00195EFE">
      <w:pPr>
        <w:pStyle w:val="Naslov3"/>
        <w:rPr>
          <w:rFonts w:asciiTheme="minorHAnsi" w:hAnsiTheme="minorHAnsi"/>
        </w:rPr>
      </w:pPr>
      <w:bookmarkStart w:id="33" w:name="_Toc19111088"/>
      <w:r w:rsidRPr="00195EFE">
        <w:rPr>
          <w:rFonts w:asciiTheme="minorHAnsi" w:hAnsiTheme="minorHAnsi"/>
        </w:rPr>
        <w:t>Obrtniške izvedbe</w:t>
      </w:r>
      <w:bookmarkEnd w:id="33"/>
    </w:p>
    <w:p w14:paraId="1C9F1323" w14:textId="77777777" w:rsidR="00195EFE" w:rsidRPr="00195EFE" w:rsidRDefault="00195EFE" w:rsidP="00195EFE">
      <w:pPr>
        <w:pStyle w:val="Naslov4"/>
        <w:rPr>
          <w:rFonts w:asciiTheme="minorHAnsi" w:hAnsiTheme="minorHAnsi"/>
        </w:rPr>
      </w:pPr>
      <w:r w:rsidRPr="00195EFE">
        <w:rPr>
          <w:rFonts w:asciiTheme="minorHAnsi" w:hAnsiTheme="minorHAnsi"/>
        </w:rPr>
        <w:t>Opis montažnih kontrukcij</w:t>
      </w:r>
    </w:p>
    <w:p w14:paraId="1DADF285" w14:textId="77777777" w:rsidR="00195EFE" w:rsidRPr="00B56926" w:rsidRDefault="00B56926" w:rsidP="00902C26">
      <w:pPr>
        <w:pStyle w:val="Odstavekseznama"/>
        <w:spacing w:after="140" w:line="240" w:lineRule="auto"/>
        <w:ind w:left="851"/>
        <w:rPr>
          <w:lang w:val="sk-SK"/>
        </w:rPr>
      </w:pPr>
      <w:r w:rsidRPr="00B56926">
        <w:rPr>
          <w:lang w:val="sk-SK"/>
        </w:rPr>
        <w:t xml:space="preserve">Montažne podkonstrukcije so predelne MK stene. </w:t>
      </w:r>
      <w:r w:rsidR="00902C26" w:rsidRPr="00B56926">
        <w:rPr>
          <w:lang w:val="sk-SK"/>
        </w:rPr>
        <w:t xml:space="preserve"> Strop proti </w:t>
      </w:r>
      <w:r w:rsidRPr="00B56926">
        <w:rPr>
          <w:lang w:val="sk-SK"/>
        </w:rPr>
        <w:t xml:space="preserve">strehi </w:t>
      </w:r>
      <w:r w:rsidR="00902C26" w:rsidRPr="00B56926">
        <w:rPr>
          <w:lang w:val="sk-SK"/>
        </w:rPr>
        <w:t xml:space="preserve"> se izvede s obešenimi m.k. ploščami na ali podkonstrukciji.</w:t>
      </w:r>
      <w:r w:rsidR="00AA7D77" w:rsidRPr="00B56926">
        <w:rPr>
          <w:lang w:val="sk-SK"/>
        </w:rPr>
        <w:t xml:space="preserve"> </w:t>
      </w:r>
    </w:p>
    <w:p w14:paraId="353D92C3" w14:textId="77777777" w:rsidR="00195EFE" w:rsidRPr="00195EFE" w:rsidRDefault="00195EFE" w:rsidP="00195EFE">
      <w:pPr>
        <w:pStyle w:val="Naslov4"/>
        <w:rPr>
          <w:rFonts w:asciiTheme="minorHAnsi" w:hAnsiTheme="minorHAnsi"/>
        </w:rPr>
      </w:pPr>
      <w:r w:rsidRPr="00195EFE">
        <w:rPr>
          <w:rFonts w:asciiTheme="minorHAnsi" w:hAnsiTheme="minorHAnsi"/>
        </w:rPr>
        <w:t>Opis izvedbe toplotne izolacije objekta</w:t>
      </w:r>
    </w:p>
    <w:p w14:paraId="16341065" w14:textId="77777777" w:rsidR="00902C26" w:rsidRPr="00AF14E0" w:rsidRDefault="00902C26" w:rsidP="00195EFE">
      <w:pPr>
        <w:pStyle w:val="Odstavekseznama"/>
        <w:spacing w:after="140" w:line="240" w:lineRule="auto"/>
        <w:ind w:left="1287" w:hanging="360"/>
        <w:rPr>
          <w:color w:val="BFBFBF" w:themeColor="background1" w:themeShade="BF"/>
          <w:lang w:val="sk-SK"/>
        </w:rPr>
      </w:pPr>
      <w:commentRangeStart w:id="34"/>
      <w:r w:rsidRPr="00AF14E0">
        <w:rPr>
          <w:color w:val="BFBFBF" w:themeColor="background1" w:themeShade="BF"/>
          <w:lang w:val="sk-SK"/>
        </w:rPr>
        <w:t xml:space="preserve">Objekt je toplotno izoliran. Obodne stene so izolirane s </w:t>
      </w:r>
      <w:r w:rsidR="001348DD" w:rsidRPr="00AF14E0">
        <w:rPr>
          <w:color w:val="BFBFBF" w:themeColor="background1" w:themeShade="BF"/>
          <w:lang w:val="sk-SK"/>
        </w:rPr>
        <w:t xml:space="preserve">ploščami iz kamene volne, λ ≤ 0,035, npr. FKD-S THERMAL </w:t>
      </w:r>
      <w:r w:rsidRPr="00AF14E0">
        <w:rPr>
          <w:color w:val="BFBFBF" w:themeColor="background1" w:themeShade="BF"/>
          <w:lang w:val="sk-SK"/>
        </w:rPr>
        <w:t>20cm širine</w:t>
      </w:r>
      <w:r w:rsidR="001348DD" w:rsidRPr="00AF14E0">
        <w:rPr>
          <w:color w:val="BFBFBF" w:themeColor="background1" w:themeShade="BF"/>
          <w:lang w:val="sk-SK"/>
        </w:rPr>
        <w:t>.</w:t>
      </w:r>
    </w:p>
    <w:p w14:paraId="6665A617" w14:textId="77777777" w:rsidR="00AA7D77" w:rsidRPr="00AF14E0" w:rsidRDefault="00902C26" w:rsidP="00195EFE">
      <w:pPr>
        <w:pStyle w:val="Odstavekseznama"/>
        <w:spacing w:after="140" w:line="240" w:lineRule="auto"/>
        <w:ind w:left="1287" w:hanging="360"/>
        <w:rPr>
          <w:color w:val="BFBFBF" w:themeColor="background1" w:themeShade="BF"/>
          <w:lang w:val="sk-SK"/>
        </w:rPr>
      </w:pPr>
      <w:r w:rsidRPr="00AF14E0">
        <w:rPr>
          <w:color w:val="BFBFBF" w:themeColor="background1" w:themeShade="BF"/>
          <w:lang w:val="sk-SK"/>
        </w:rPr>
        <w:t xml:space="preserve">fasadnega cokla se uporabi stirocokl 20cm, vkopani del kleti pa z </w:t>
      </w:r>
      <w:r w:rsidR="001348DD" w:rsidRPr="00AF14E0">
        <w:rPr>
          <w:color w:val="BFBFBF" w:themeColor="background1" w:themeShade="BF"/>
          <w:lang w:val="sk-SK"/>
        </w:rPr>
        <w:t>XPS</w:t>
      </w:r>
      <w:r w:rsidRPr="00AF14E0">
        <w:rPr>
          <w:color w:val="BFBFBF" w:themeColor="background1" w:themeShade="BF"/>
          <w:lang w:val="sk-SK"/>
        </w:rPr>
        <w:t xml:space="preserve"> </w:t>
      </w:r>
      <w:r w:rsidR="001348DD" w:rsidRPr="00AF14E0">
        <w:rPr>
          <w:color w:val="BFBFBF" w:themeColor="background1" w:themeShade="BF"/>
          <w:lang w:val="sk-SK"/>
        </w:rPr>
        <w:t>16</w:t>
      </w:r>
      <w:r w:rsidRPr="00AF14E0">
        <w:rPr>
          <w:color w:val="BFBFBF" w:themeColor="background1" w:themeShade="BF"/>
          <w:lang w:val="sk-SK"/>
        </w:rPr>
        <w:t xml:space="preserve"> cm. </w:t>
      </w:r>
    </w:p>
    <w:p w14:paraId="64A1B16C" w14:textId="77777777" w:rsidR="00AA7D77" w:rsidRPr="00AF14E0" w:rsidRDefault="00AA7D77" w:rsidP="00AA7D77">
      <w:pPr>
        <w:pStyle w:val="Odstavekseznama"/>
        <w:spacing w:after="140" w:line="240" w:lineRule="auto"/>
        <w:ind w:left="1287" w:hanging="360"/>
        <w:rPr>
          <w:color w:val="BFBFBF" w:themeColor="background1" w:themeShade="BF"/>
          <w:lang w:val="de-DE"/>
        </w:rPr>
      </w:pPr>
      <w:r w:rsidRPr="00AF14E0">
        <w:rPr>
          <w:color w:val="BFBFBF" w:themeColor="background1" w:themeShade="BF"/>
          <w:lang w:val="de-DE"/>
        </w:rPr>
        <w:t xml:space="preserve">Toplotna izolativnost oken in zasteklitev na fasadi je </w:t>
      </w:r>
      <w:r w:rsidRPr="00AF14E0">
        <w:rPr>
          <w:rStyle w:val="Poudarek"/>
          <w:rFonts w:cs="Arial"/>
          <w:b/>
          <w:bCs/>
          <w:i w:val="0"/>
          <w:iCs w:val="0"/>
          <w:color w:val="BFBFBF" w:themeColor="background1" w:themeShade="BF"/>
          <w:shd w:val="clear" w:color="auto" w:fill="FFFFFF"/>
          <w:lang w:val="de-DE"/>
        </w:rPr>
        <w:t>Ug</w:t>
      </w:r>
      <w:r w:rsidRPr="00AF14E0">
        <w:rPr>
          <w:rFonts w:cs="Arial"/>
          <w:color w:val="BFBFBF" w:themeColor="background1" w:themeShade="BF"/>
          <w:shd w:val="clear" w:color="auto" w:fill="FFFFFF"/>
          <w:lang w:val="de-DE"/>
        </w:rPr>
        <w:t>=0,6 – 0,8 W/m2K.</w:t>
      </w:r>
      <w:commentRangeEnd w:id="34"/>
      <w:r w:rsidR="00D86ACB" w:rsidRPr="00AF14E0">
        <w:rPr>
          <w:rStyle w:val="Pripombasklic"/>
          <w:rFonts w:ascii="Bahnschrift Light SemiCondensed" w:eastAsia="Calibri" w:hAnsi="Bahnschrift Light SemiCondensed" w:cs="Times New Roman"/>
          <w:color w:val="BFBFBF" w:themeColor="background1" w:themeShade="BF"/>
        </w:rPr>
        <w:commentReference w:id="34"/>
      </w:r>
    </w:p>
    <w:p w14:paraId="2A2059BF" w14:textId="77777777" w:rsidR="00195EFE" w:rsidRPr="00195EFE" w:rsidRDefault="00195EFE" w:rsidP="00195EFE">
      <w:pPr>
        <w:pStyle w:val="Naslov4"/>
        <w:rPr>
          <w:rFonts w:asciiTheme="minorHAnsi" w:hAnsiTheme="minorHAnsi"/>
        </w:rPr>
      </w:pPr>
      <w:r w:rsidRPr="00195EFE">
        <w:rPr>
          <w:rFonts w:asciiTheme="minorHAnsi" w:hAnsiTheme="minorHAnsi"/>
        </w:rPr>
        <w:t xml:space="preserve">Opis notranjih predelnih sten </w:t>
      </w:r>
    </w:p>
    <w:p w14:paraId="361FC23D" w14:textId="77777777" w:rsidR="00195EFE" w:rsidRPr="00702452" w:rsidRDefault="00AA7D77" w:rsidP="00AA7D77">
      <w:pPr>
        <w:pStyle w:val="Odstavekseznama"/>
        <w:spacing w:after="140" w:line="240" w:lineRule="auto"/>
        <w:ind w:left="1287" w:hanging="436"/>
        <w:rPr>
          <w:lang w:val="de-DE"/>
        </w:rPr>
      </w:pPr>
      <w:r w:rsidRPr="00702452">
        <w:rPr>
          <w:lang w:val="de-DE"/>
        </w:rPr>
        <w:t xml:space="preserve">Notranje </w:t>
      </w:r>
      <w:r w:rsidR="00195EFE" w:rsidRPr="00702452">
        <w:rPr>
          <w:lang w:val="de-DE"/>
        </w:rPr>
        <w:t>predelne stene</w:t>
      </w:r>
      <w:r w:rsidRPr="00702452">
        <w:rPr>
          <w:lang w:val="de-DE"/>
        </w:rPr>
        <w:t xml:space="preserve"> so opečnate, ometane, beljene. </w:t>
      </w:r>
    </w:p>
    <w:p w14:paraId="7B6B6D6E" w14:textId="77777777" w:rsidR="00195EFE" w:rsidRPr="00702452" w:rsidRDefault="00AA7D77" w:rsidP="00AA7D77">
      <w:pPr>
        <w:pStyle w:val="Odstavekseznama"/>
        <w:spacing w:after="140" w:line="240" w:lineRule="auto"/>
        <w:ind w:left="1287" w:hanging="436"/>
        <w:rPr>
          <w:lang w:val="de-DE"/>
        </w:rPr>
      </w:pPr>
      <w:r w:rsidRPr="00702452">
        <w:rPr>
          <w:lang w:val="de-DE"/>
        </w:rPr>
        <w:t>S</w:t>
      </w:r>
      <w:r w:rsidR="00195EFE" w:rsidRPr="00702452">
        <w:rPr>
          <w:lang w:val="de-DE"/>
        </w:rPr>
        <w:t>anitarne predelne stene</w:t>
      </w:r>
      <w:r w:rsidRPr="00702452">
        <w:rPr>
          <w:lang w:val="de-DE"/>
        </w:rPr>
        <w:t xml:space="preserve"> so obložene s stensko keramiko po shemi kopalnic.</w:t>
      </w:r>
    </w:p>
    <w:p w14:paraId="63521BE8" w14:textId="77777777" w:rsidR="00AA7D77" w:rsidRPr="00702452" w:rsidRDefault="00AA7D77" w:rsidP="00AA7D77">
      <w:pPr>
        <w:pStyle w:val="Odstavekseznama"/>
        <w:spacing w:after="140" w:line="240" w:lineRule="auto"/>
        <w:ind w:left="851"/>
        <w:rPr>
          <w:lang w:val="de-DE"/>
        </w:rPr>
      </w:pPr>
      <w:r w:rsidRPr="00702452">
        <w:rPr>
          <w:lang w:val="de-DE"/>
        </w:rPr>
        <w:t>M.k. plošče stropa so na stikih in prehodu na zidane površine bandažirane, kitane, brušene in 2x opleskane v izogib pokanja.</w:t>
      </w:r>
      <w:r w:rsidR="00D86ACB">
        <w:rPr>
          <w:lang w:val="de-DE"/>
        </w:rPr>
        <w:t xml:space="preserve"> Kjer je betonska stena je le beljana, kjer je opečnata z AB vezmi je omet in beljeno.</w:t>
      </w:r>
    </w:p>
    <w:p w14:paraId="6005725D" w14:textId="77777777" w:rsidR="00195EFE" w:rsidRDefault="00195EFE" w:rsidP="00195EFE">
      <w:pPr>
        <w:pStyle w:val="Naslov4"/>
        <w:rPr>
          <w:rFonts w:asciiTheme="minorHAnsi" w:hAnsiTheme="minorHAnsi"/>
        </w:rPr>
      </w:pPr>
      <w:r w:rsidRPr="00195EFE">
        <w:rPr>
          <w:rFonts w:asciiTheme="minorHAnsi" w:hAnsiTheme="minorHAnsi"/>
        </w:rPr>
        <w:t xml:space="preserve">Opis stavbnega pohištva </w:t>
      </w:r>
    </w:p>
    <w:p w14:paraId="4C0146E1" w14:textId="77777777" w:rsidR="00AA7D77" w:rsidRPr="00702452" w:rsidRDefault="00AA7D77" w:rsidP="00AA7D77">
      <w:pPr>
        <w:ind w:left="851"/>
        <w:rPr>
          <w:rFonts w:cs="Arial"/>
          <w:color w:val="222222"/>
          <w:shd w:val="clear" w:color="auto" w:fill="FFFFFF"/>
          <w:lang w:val="sk-SK"/>
        </w:rPr>
      </w:pPr>
      <w:r w:rsidRPr="00702452">
        <w:rPr>
          <w:rFonts w:cs="Arial"/>
          <w:color w:val="222222"/>
          <w:shd w:val="clear" w:color="auto" w:fill="FFFFFF"/>
          <w:lang w:val="sk-SK"/>
        </w:rPr>
        <w:t xml:space="preserve">Stavbno pohištvo je leseno z alu </w:t>
      </w:r>
      <w:r w:rsidR="000305F0">
        <w:rPr>
          <w:rFonts w:cs="Arial"/>
          <w:color w:val="222222"/>
          <w:shd w:val="clear" w:color="auto" w:fill="FFFFFF"/>
          <w:lang w:val="sk-SK"/>
        </w:rPr>
        <w:t>odkapom</w:t>
      </w:r>
      <w:r w:rsidRPr="00702452">
        <w:rPr>
          <w:rFonts w:cs="Arial"/>
          <w:color w:val="222222"/>
          <w:shd w:val="clear" w:color="auto" w:fill="FFFFFF"/>
          <w:lang w:val="sk-SK"/>
        </w:rPr>
        <w:t xml:space="preserve"> s prašno barvano površino </w:t>
      </w:r>
      <w:commentRangeStart w:id="35"/>
      <w:r w:rsidRPr="00EF3DB8">
        <w:rPr>
          <w:rFonts w:cs="Arial"/>
          <w:color w:val="BFBFBF" w:themeColor="background1" w:themeShade="BF"/>
          <w:shd w:val="clear" w:color="auto" w:fill="FFFFFF"/>
          <w:lang w:val="sk-SK"/>
        </w:rPr>
        <w:t xml:space="preserve">in troslojno zasteklitvijo </w:t>
      </w:r>
      <w:r w:rsidRPr="00EF3DB8">
        <w:rPr>
          <w:rStyle w:val="Poudarek"/>
          <w:rFonts w:cs="Arial"/>
          <w:b/>
          <w:bCs/>
          <w:i w:val="0"/>
          <w:iCs w:val="0"/>
          <w:color w:val="BFBFBF" w:themeColor="background1" w:themeShade="BF"/>
          <w:shd w:val="clear" w:color="auto" w:fill="FFFFFF"/>
          <w:lang w:val="sk-SK"/>
        </w:rPr>
        <w:t>Ug</w:t>
      </w:r>
      <w:r w:rsidRPr="00EF3DB8">
        <w:rPr>
          <w:rFonts w:cs="Arial"/>
          <w:color w:val="BFBFBF" w:themeColor="background1" w:themeShade="BF"/>
          <w:shd w:val="clear" w:color="auto" w:fill="FFFFFF"/>
          <w:lang w:val="sk-SK"/>
        </w:rPr>
        <w:t xml:space="preserve">=0,6 – 0,8 W/m2K. </w:t>
      </w:r>
      <w:commentRangeEnd w:id="35"/>
      <w:r w:rsidR="000305F0" w:rsidRPr="00EF3DB8">
        <w:rPr>
          <w:rStyle w:val="Pripombasklic"/>
          <w:rFonts w:ascii="Bahnschrift Light SemiCondensed" w:eastAsia="Calibri" w:hAnsi="Bahnschrift Light SemiCondensed" w:cs="Times New Roman"/>
          <w:color w:val="BFBFBF" w:themeColor="background1" w:themeShade="BF"/>
        </w:rPr>
        <w:commentReference w:id="35"/>
      </w:r>
      <w:r w:rsidRPr="00702452">
        <w:rPr>
          <w:rFonts w:cs="Arial"/>
          <w:color w:val="222222"/>
          <w:shd w:val="clear" w:color="auto" w:fill="FFFFFF"/>
          <w:lang w:val="sk-SK"/>
        </w:rPr>
        <w:t xml:space="preserve">V </w:t>
      </w:r>
      <w:r w:rsidR="00D86ACB">
        <w:rPr>
          <w:rFonts w:cs="Arial"/>
          <w:color w:val="222222"/>
          <w:shd w:val="clear" w:color="auto" w:fill="FFFFFF"/>
          <w:lang w:val="sk-SK"/>
        </w:rPr>
        <w:t>sobah</w:t>
      </w:r>
      <w:r w:rsidRPr="00702452">
        <w:rPr>
          <w:rFonts w:cs="Arial"/>
          <w:color w:val="222222"/>
          <w:shd w:val="clear" w:color="auto" w:fill="FFFFFF"/>
          <w:lang w:val="sk-SK"/>
        </w:rPr>
        <w:t xml:space="preserve"> so </w:t>
      </w:r>
      <w:r w:rsidR="00D86ACB">
        <w:rPr>
          <w:rFonts w:cs="Arial"/>
          <w:color w:val="222222"/>
          <w:shd w:val="clear" w:color="auto" w:fill="FFFFFF"/>
          <w:lang w:val="sk-SK"/>
        </w:rPr>
        <w:t xml:space="preserve">zunanja senčila </w:t>
      </w:r>
      <w:r w:rsidRPr="00702452">
        <w:rPr>
          <w:rFonts w:cs="Arial"/>
          <w:color w:val="222222"/>
          <w:shd w:val="clear" w:color="auto" w:fill="FFFFFF"/>
          <w:lang w:val="sk-SK"/>
        </w:rPr>
        <w:t>v</w:t>
      </w:r>
      <w:r w:rsidR="00D86ACB">
        <w:rPr>
          <w:rFonts w:cs="Arial"/>
          <w:color w:val="222222"/>
          <w:shd w:val="clear" w:color="auto" w:fill="FFFFFF"/>
          <w:lang w:val="sk-SK"/>
        </w:rPr>
        <w:t> roloju v podometnih kasetah</w:t>
      </w:r>
      <w:r w:rsidRPr="00702452">
        <w:rPr>
          <w:rFonts w:cs="Arial"/>
          <w:color w:val="222222"/>
          <w:shd w:val="clear" w:color="auto" w:fill="FFFFFF"/>
          <w:lang w:val="sk-SK"/>
        </w:rPr>
        <w:t xml:space="preserve">, </w:t>
      </w:r>
      <w:r w:rsidR="00D86ACB">
        <w:rPr>
          <w:rFonts w:cs="Arial"/>
          <w:color w:val="222222"/>
          <w:shd w:val="clear" w:color="auto" w:fill="FFFFFF"/>
          <w:lang w:val="sk-SK"/>
        </w:rPr>
        <w:t>skupnih prostorih senčil ni</w:t>
      </w:r>
      <w:r w:rsidRPr="00702452">
        <w:rPr>
          <w:rFonts w:cs="Arial"/>
          <w:color w:val="222222"/>
          <w:shd w:val="clear" w:color="auto" w:fill="FFFFFF"/>
          <w:lang w:val="sk-SK"/>
        </w:rPr>
        <w:t>. Vhodna vrata so lesena z</w:t>
      </w:r>
      <w:r w:rsidR="00D86ACB">
        <w:rPr>
          <w:rFonts w:cs="Arial"/>
          <w:color w:val="222222"/>
          <w:shd w:val="clear" w:color="auto" w:fill="FFFFFF"/>
          <w:lang w:val="sk-SK"/>
        </w:rPr>
        <w:t xml:space="preserve"> zasteklitvijo </w:t>
      </w:r>
      <w:r w:rsidR="000305F0">
        <w:rPr>
          <w:rFonts w:cs="Arial"/>
          <w:color w:val="222222"/>
          <w:shd w:val="clear" w:color="auto" w:fill="FFFFFF"/>
          <w:lang w:val="sk-SK"/>
        </w:rPr>
        <w:t xml:space="preserve"> ter zunanjim </w:t>
      </w:r>
      <w:r w:rsidRPr="00702452">
        <w:rPr>
          <w:rFonts w:cs="Arial"/>
          <w:color w:val="222222"/>
          <w:shd w:val="clear" w:color="auto" w:fill="FFFFFF"/>
          <w:lang w:val="sk-SK"/>
        </w:rPr>
        <w:t xml:space="preserve">alu </w:t>
      </w:r>
      <w:r w:rsidR="000305F0">
        <w:rPr>
          <w:rFonts w:cs="Arial"/>
          <w:color w:val="222222"/>
          <w:shd w:val="clear" w:color="auto" w:fill="FFFFFF"/>
          <w:lang w:val="sk-SK"/>
        </w:rPr>
        <w:t>odkapom</w:t>
      </w:r>
      <w:r w:rsidRPr="00702452">
        <w:rPr>
          <w:rFonts w:cs="Arial"/>
          <w:color w:val="222222"/>
          <w:shd w:val="clear" w:color="auto" w:fill="FFFFFF"/>
          <w:lang w:val="sk-SK"/>
        </w:rPr>
        <w:t xml:space="preserve"> s prašno barvano površino kot okna. </w:t>
      </w:r>
    </w:p>
    <w:p w14:paraId="6809118F" w14:textId="77777777" w:rsidR="00D0497B" w:rsidRPr="00702452" w:rsidRDefault="00D0497B" w:rsidP="00D0497B">
      <w:pPr>
        <w:autoSpaceDE w:val="0"/>
        <w:autoSpaceDN w:val="0"/>
        <w:adjustRightInd w:val="0"/>
        <w:spacing w:after="0" w:line="240" w:lineRule="auto"/>
        <w:ind w:left="851" w:hanging="851"/>
        <w:rPr>
          <w:rFonts w:cs="Arial"/>
          <w:lang w:val="sk-SK"/>
        </w:rPr>
      </w:pPr>
      <w:r w:rsidRPr="00702452">
        <w:rPr>
          <w:rFonts w:cs="Arial"/>
          <w:color w:val="222222"/>
          <w:shd w:val="clear" w:color="auto" w:fill="FFFFFF"/>
          <w:lang w:val="sk-SK"/>
        </w:rPr>
        <w:tab/>
      </w:r>
      <w:r w:rsidR="00AA7D77" w:rsidRPr="00702452">
        <w:rPr>
          <w:rFonts w:cs="Arial"/>
          <w:color w:val="222222"/>
          <w:shd w:val="clear" w:color="auto" w:fill="FFFFFF"/>
          <w:lang w:val="sk-SK"/>
        </w:rPr>
        <w:t>Notra</w:t>
      </w:r>
      <w:r w:rsidRPr="00702452">
        <w:rPr>
          <w:rFonts w:cs="Arial"/>
          <w:color w:val="222222"/>
          <w:shd w:val="clear" w:color="auto" w:fill="FFFFFF"/>
          <w:lang w:val="sk-SK"/>
        </w:rPr>
        <w:t xml:space="preserve">nja </w:t>
      </w:r>
      <w:r w:rsidR="00AA7D77" w:rsidRPr="00702452">
        <w:rPr>
          <w:rFonts w:cs="Arial"/>
          <w:color w:val="222222"/>
          <w:shd w:val="clear" w:color="auto" w:fill="FFFFFF"/>
          <w:lang w:val="sk-SK"/>
        </w:rPr>
        <w:t xml:space="preserve">vrata so </w:t>
      </w:r>
      <w:r w:rsidR="00AA7D77" w:rsidRPr="00702452">
        <w:rPr>
          <w:rFonts w:cs="Arial"/>
          <w:lang w:val="sk-SK"/>
        </w:rPr>
        <w:t xml:space="preserve">lesena vrata </w:t>
      </w:r>
      <w:r w:rsidR="000305F0">
        <w:rPr>
          <w:rFonts w:cs="Arial"/>
          <w:lang w:val="sk-SK"/>
        </w:rPr>
        <w:t>s skritim</w:t>
      </w:r>
      <w:r w:rsidR="00AA7D77" w:rsidRPr="00702452">
        <w:rPr>
          <w:rFonts w:cs="Arial"/>
          <w:lang w:val="sk-SK"/>
        </w:rPr>
        <w:t xml:space="preserve"> podboljem, krilo poravnano s</w:t>
      </w:r>
      <w:r w:rsidR="000305F0">
        <w:rPr>
          <w:rFonts w:cs="Arial"/>
          <w:lang w:val="sk-SK"/>
        </w:rPr>
        <w:t> steno, dimotesna, dvodelna in s samozapiralom v notranjosti sobe. V</w:t>
      </w:r>
      <w:r w:rsidR="00AA7D77" w:rsidRPr="00702452">
        <w:rPr>
          <w:rFonts w:cs="Arial"/>
          <w:lang w:val="sk-SK"/>
        </w:rPr>
        <w:t xml:space="preserve">se </w:t>
      </w:r>
      <w:r w:rsidRPr="00702452">
        <w:rPr>
          <w:rFonts w:cs="Arial"/>
          <w:lang w:val="sk-SK"/>
        </w:rPr>
        <w:t xml:space="preserve"> </w:t>
      </w:r>
      <w:r w:rsidR="00AA7D77" w:rsidRPr="00702452">
        <w:rPr>
          <w:rFonts w:cs="Arial"/>
          <w:lang w:val="sk-SK"/>
        </w:rPr>
        <w:t xml:space="preserve">površine zaključene z mat pu lakom bele barve, ravno rezano vratno krilo brez brazde, podboj </w:t>
      </w:r>
      <w:r w:rsidR="000305F0">
        <w:rPr>
          <w:rFonts w:cs="Arial"/>
          <w:lang w:val="sk-SK"/>
        </w:rPr>
        <w:t>maksimalno 2 cm</w:t>
      </w:r>
      <w:r w:rsidR="00AA7D77" w:rsidRPr="00702452">
        <w:rPr>
          <w:rFonts w:cs="Arial"/>
          <w:lang w:val="sk-SK"/>
        </w:rPr>
        <w:t>, sredica iz polne perforirane iverne plošče- RS</w:t>
      </w:r>
      <w:r w:rsidRPr="00702452">
        <w:rPr>
          <w:rFonts w:cs="Arial"/>
          <w:lang w:val="sk-SK"/>
        </w:rPr>
        <w:t>. Kljuke so klasične, dvodelne, inox, npr. Hoppe Bonn ali enakovredno, okovje so skrita nasadila 3D nastavljiva.</w:t>
      </w:r>
      <w:r w:rsidR="000305F0">
        <w:rPr>
          <w:rFonts w:cs="Arial"/>
          <w:lang w:val="sk-SK"/>
        </w:rPr>
        <w:t xml:space="preserve"> Kljuke za sobe so fiksni leseni ročaji na potisk ali poteg, enak les kot obloga, jesenov lesmožnost klasičnega zaklepanja.</w:t>
      </w:r>
    </w:p>
    <w:p w14:paraId="3EF38366" w14:textId="77777777" w:rsidR="00D0497B" w:rsidRPr="00702452" w:rsidRDefault="00D0497B" w:rsidP="00D0497B">
      <w:pPr>
        <w:autoSpaceDE w:val="0"/>
        <w:autoSpaceDN w:val="0"/>
        <w:adjustRightInd w:val="0"/>
        <w:spacing w:after="0" w:line="240" w:lineRule="auto"/>
        <w:ind w:left="851" w:hanging="851"/>
        <w:rPr>
          <w:rFonts w:cs="Arial"/>
          <w:lang w:val="sk-SK"/>
        </w:rPr>
      </w:pPr>
    </w:p>
    <w:p w14:paraId="1F04C1D7" w14:textId="77777777" w:rsidR="00AA7D77" w:rsidRPr="000305F0" w:rsidRDefault="00D0497B" w:rsidP="000305F0">
      <w:pPr>
        <w:autoSpaceDE w:val="0"/>
        <w:autoSpaceDN w:val="0"/>
        <w:adjustRightInd w:val="0"/>
        <w:spacing w:after="0" w:line="240" w:lineRule="auto"/>
        <w:ind w:left="851" w:hanging="851"/>
        <w:rPr>
          <w:rFonts w:cs="Arial"/>
          <w:lang w:val="sk-SK"/>
        </w:rPr>
      </w:pPr>
      <w:r w:rsidRPr="00702452">
        <w:rPr>
          <w:rFonts w:cs="Arial"/>
          <w:lang w:val="sk-SK"/>
        </w:rPr>
        <w:lastRenderedPageBreak/>
        <w:tab/>
      </w:r>
      <w:r w:rsidR="000305F0" w:rsidRPr="000305F0">
        <w:rPr>
          <w:rFonts w:cs="Arial"/>
          <w:lang w:val="sk-SK"/>
        </w:rPr>
        <w:t>Ograja na zahodni fasadi so teraco betonska korita višine 60 cm</w:t>
      </w:r>
      <w:r w:rsidR="000305F0">
        <w:rPr>
          <w:rFonts w:cs="Arial"/>
          <w:lang w:val="sk-SK"/>
        </w:rPr>
        <w:t xml:space="preserve"> in globine 60 cm. Obdelava enaka kot teraco stebri na zahodni fasadi.</w:t>
      </w:r>
    </w:p>
    <w:p w14:paraId="148D0A28" w14:textId="77777777" w:rsidR="00AA7D77" w:rsidRPr="00AA7D77" w:rsidRDefault="00AA7D77" w:rsidP="00AA7D77">
      <w:pPr>
        <w:ind w:left="851"/>
        <w:rPr>
          <w:lang w:val="sk-SK" w:eastAsia="sl-SI"/>
        </w:rPr>
      </w:pPr>
    </w:p>
    <w:p w14:paraId="01CB6B17" w14:textId="77777777" w:rsidR="00195EFE" w:rsidRPr="00195EFE" w:rsidRDefault="00195EFE" w:rsidP="00195EFE">
      <w:pPr>
        <w:pStyle w:val="Naslov4"/>
        <w:rPr>
          <w:rFonts w:asciiTheme="minorHAnsi" w:hAnsiTheme="minorHAnsi"/>
        </w:rPr>
      </w:pPr>
      <w:r w:rsidRPr="00195EFE">
        <w:rPr>
          <w:rFonts w:asciiTheme="minorHAnsi" w:hAnsiTheme="minorHAnsi"/>
        </w:rPr>
        <w:t xml:space="preserve">Opis inštalacijskih del </w:t>
      </w:r>
    </w:p>
    <w:p w14:paraId="73D7FA90" w14:textId="77777777" w:rsidR="00195EFE" w:rsidRDefault="00210A7B" w:rsidP="00210A7B">
      <w:pPr>
        <w:pStyle w:val="Odstavekseznama"/>
        <w:spacing w:after="140" w:line="240" w:lineRule="auto"/>
        <w:ind w:left="1287" w:hanging="360"/>
        <w:rPr>
          <w:lang w:val="sk-SK"/>
        </w:rPr>
      </w:pPr>
      <w:r>
        <w:rPr>
          <w:lang w:val="sk-SK"/>
        </w:rPr>
        <w:t>Elektro instalacije se izvedejo za potrebe razsvetljave, močnostnih instalacij in priklopov strojnih instalacij.</w:t>
      </w:r>
    </w:p>
    <w:p w14:paraId="3FB462C5" w14:textId="77777777" w:rsidR="00210A7B" w:rsidRDefault="00210A7B" w:rsidP="00210A7B">
      <w:pPr>
        <w:pStyle w:val="Odstavekseznama"/>
        <w:spacing w:after="140" w:line="240" w:lineRule="auto"/>
        <w:ind w:left="1287" w:hanging="360"/>
        <w:rPr>
          <w:lang w:val="sk-SK"/>
        </w:rPr>
      </w:pPr>
      <w:r>
        <w:rPr>
          <w:lang w:val="sk-SK"/>
        </w:rPr>
        <w:t>Razsvetljava se izvede v skladu z veljavno zakonodajo, z LED svetilkami, z upoštevanjem ustreznih nivojev osvetlitve.</w:t>
      </w:r>
    </w:p>
    <w:p w14:paraId="063E0519" w14:textId="77777777" w:rsidR="00210A7B" w:rsidRDefault="00210A7B" w:rsidP="00210A7B">
      <w:pPr>
        <w:pStyle w:val="Odstavekseznama"/>
        <w:spacing w:after="140" w:line="240" w:lineRule="auto"/>
        <w:ind w:left="1287" w:hanging="360"/>
        <w:rPr>
          <w:lang w:val="sk-SK"/>
        </w:rPr>
      </w:pPr>
      <w:r>
        <w:rPr>
          <w:lang w:val="sk-SK"/>
        </w:rPr>
        <w:t>Električne instalacije se izvedejo delno po kabelskih policah, v instalacijskih ceveh podometno.</w:t>
      </w:r>
    </w:p>
    <w:p w14:paraId="14564848" w14:textId="77777777" w:rsidR="00210A7B" w:rsidRPr="00702452" w:rsidRDefault="00210A7B" w:rsidP="00210A7B">
      <w:pPr>
        <w:pStyle w:val="Odstavekseznama"/>
        <w:spacing w:after="140" w:line="240" w:lineRule="auto"/>
        <w:ind w:left="1287" w:hanging="360"/>
        <w:rPr>
          <w:lang w:val="sk-SK"/>
        </w:rPr>
      </w:pPr>
      <w:r>
        <w:rPr>
          <w:lang w:val="sk-SK"/>
        </w:rPr>
        <w:t>Izvedejo se signalno komunikacijske instalacije za potrebe javljanja požara univerzalnega ožičenja in svetlobno klicne naprave.</w:t>
      </w:r>
    </w:p>
    <w:p w14:paraId="4D1FAE79" w14:textId="77777777" w:rsidR="00210A7B" w:rsidRDefault="00210A7B" w:rsidP="00195EFE">
      <w:pPr>
        <w:pStyle w:val="Odstavekseznama"/>
        <w:spacing w:after="140" w:line="240" w:lineRule="auto"/>
        <w:ind w:left="1287" w:hanging="360"/>
        <w:rPr>
          <w:lang w:val="sk-SK"/>
        </w:rPr>
      </w:pPr>
    </w:p>
    <w:p w14:paraId="53753A43" w14:textId="77777777" w:rsidR="00E04231" w:rsidRDefault="00E04231" w:rsidP="00195EFE">
      <w:pPr>
        <w:pStyle w:val="Odstavekseznama"/>
        <w:spacing w:after="140" w:line="240" w:lineRule="auto"/>
        <w:ind w:left="1287" w:hanging="360"/>
        <w:rPr>
          <w:lang w:val="sk-SK"/>
        </w:rPr>
      </w:pPr>
      <w:bookmarkStart w:id="36" w:name="_GoBack"/>
      <w:bookmarkEnd w:id="36"/>
      <w:r>
        <w:rPr>
          <w:lang w:val="sk-SK"/>
        </w:rPr>
        <w:t>Oba dnevna prostora tako na zahodu kot vzhodu objekta sta naravno osvetljena, eden z zahodno svetlobo in drugi z vzhodno svetlobo. Za manjše pregrevanje so sobeorientirane tako, da poberejo le severo zahodno direktno svetlobo. Večja količina svetlobe je zagotovljena z relativno velikimi steklenimi površinami v posamezni fazi</w:t>
      </w:r>
      <w:r w:rsidR="00AE0D40">
        <w:rPr>
          <w:lang w:val="sk-SK"/>
        </w:rPr>
        <w:t>.</w:t>
      </w:r>
    </w:p>
    <w:p w14:paraId="5349022B" w14:textId="77777777" w:rsidR="00AE0D40" w:rsidRDefault="00AE0D40" w:rsidP="00195EFE">
      <w:pPr>
        <w:pStyle w:val="Odstavekseznama"/>
        <w:spacing w:after="140" w:line="240" w:lineRule="auto"/>
        <w:ind w:left="1287" w:hanging="360"/>
        <w:rPr>
          <w:lang w:val="sk-SK"/>
        </w:rPr>
      </w:pPr>
      <w:r>
        <w:rPr>
          <w:lang w:val="sk-SK"/>
        </w:rPr>
        <w:t>Prezračevanje skupnih prostorov poteka preko talnih konvektorjev, rešetke so linijske in so poravnane glede na arhitekturne elemente, pod rešetko so skriti talni konvektorji, ki so v popisu predlagani elementi.</w:t>
      </w:r>
    </w:p>
    <w:p w14:paraId="32E4FFB1" w14:textId="77777777" w:rsidR="00AE0D40" w:rsidRDefault="00AE0D40" w:rsidP="00195EFE">
      <w:pPr>
        <w:pStyle w:val="Odstavekseznama"/>
        <w:spacing w:after="140" w:line="240" w:lineRule="auto"/>
        <w:ind w:left="1287" w:hanging="360"/>
        <w:rPr>
          <w:lang w:val="sk-SK"/>
        </w:rPr>
      </w:pPr>
      <w:r>
        <w:rPr>
          <w:lang w:val="sk-SK"/>
        </w:rPr>
        <w:t>Luči so razporejene glede na študijo svetilnosti, uporabijo se luči Nymane IKEA ali ekvivaletne v ceni in videzu, po potditvi arhitekta.</w:t>
      </w:r>
    </w:p>
    <w:p w14:paraId="1631FB80" w14:textId="77777777" w:rsidR="00AE0D40" w:rsidRPr="00E04231" w:rsidRDefault="00AE0D40" w:rsidP="00195EFE">
      <w:pPr>
        <w:pStyle w:val="Odstavekseznama"/>
        <w:spacing w:after="140" w:line="240" w:lineRule="auto"/>
        <w:ind w:left="1287" w:hanging="360"/>
        <w:rPr>
          <w:lang w:val="sk-SK"/>
        </w:rPr>
      </w:pPr>
    </w:p>
    <w:p w14:paraId="168A1AF2" w14:textId="77777777" w:rsidR="00195EFE" w:rsidRPr="00EF3DB8" w:rsidRDefault="00195EFE" w:rsidP="00195EFE">
      <w:pPr>
        <w:pStyle w:val="Naslov4"/>
        <w:rPr>
          <w:rFonts w:asciiTheme="minorHAnsi" w:hAnsiTheme="minorHAnsi"/>
          <w:color w:val="BFBFBF" w:themeColor="background1" w:themeShade="BF"/>
        </w:rPr>
      </w:pPr>
      <w:commentRangeStart w:id="37"/>
      <w:r w:rsidRPr="00EF3DB8">
        <w:rPr>
          <w:rFonts w:asciiTheme="minorHAnsi" w:hAnsiTheme="minorHAnsi"/>
          <w:color w:val="BFBFBF" w:themeColor="background1" w:themeShade="BF"/>
        </w:rPr>
        <w:t xml:space="preserve">Opis zračnega tesnjenja stavbe </w:t>
      </w:r>
    </w:p>
    <w:p w14:paraId="4B38674B" w14:textId="77777777" w:rsidR="00195EFE" w:rsidRPr="00EF3DB8" w:rsidRDefault="00195EFE" w:rsidP="00195EFE">
      <w:pPr>
        <w:pStyle w:val="Opombe"/>
        <w:rPr>
          <w:rFonts w:asciiTheme="minorHAnsi" w:hAnsiTheme="minorHAnsi"/>
          <w:color w:val="BFBFBF" w:themeColor="background1" w:themeShade="BF"/>
          <w:lang w:val="sk-SK"/>
        </w:rPr>
      </w:pPr>
      <w:r w:rsidRPr="00EF3DB8">
        <w:rPr>
          <w:rFonts w:asciiTheme="minorHAnsi" w:hAnsiTheme="minorHAnsi"/>
          <w:color w:val="BFBFBF" w:themeColor="background1" w:themeShade="BF"/>
          <w:lang w:val="sk-SK"/>
        </w:rPr>
        <w:t>Kadar gre za upoštevanje nizkoenergijskega ali pasivnega standarda, je potrebno opisati princip zračnega tesnjenja stavbe.</w:t>
      </w:r>
      <w:commentRangeEnd w:id="37"/>
      <w:r w:rsidR="00E04231" w:rsidRPr="00EF3DB8">
        <w:rPr>
          <w:rStyle w:val="Pripombasklic"/>
          <w:rFonts w:cs="Times New Roman"/>
          <w:i w:val="0"/>
          <w:color w:val="BFBFBF" w:themeColor="background1" w:themeShade="BF"/>
        </w:rPr>
        <w:commentReference w:id="37"/>
      </w:r>
    </w:p>
    <w:p w14:paraId="4DDF769F" w14:textId="77777777" w:rsidR="00195EFE" w:rsidRPr="00EF3DB8" w:rsidRDefault="00195EFE" w:rsidP="00195EFE">
      <w:pPr>
        <w:pStyle w:val="Naslov4"/>
        <w:rPr>
          <w:rFonts w:asciiTheme="minorHAnsi" w:hAnsiTheme="minorHAnsi"/>
          <w:color w:val="BFBFBF" w:themeColor="background1" w:themeShade="BF"/>
        </w:rPr>
      </w:pPr>
      <w:commentRangeStart w:id="38"/>
      <w:r w:rsidRPr="00EF3DB8">
        <w:rPr>
          <w:rFonts w:asciiTheme="minorHAnsi" w:hAnsiTheme="minorHAnsi"/>
          <w:color w:val="BFBFBF" w:themeColor="background1" w:themeShade="BF"/>
        </w:rPr>
        <w:t>Opis dimnikov, prezračevalnih loput, naprav za odvod dima</w:t>
      </w:r>
    </w:p>
    <w:p w14:paraId="10D68B74" w14:textId="77777777" w:rsidR="00195EFE" w:rsidRPr="00EF3DB8" w:rsidRDefault="00195EFE" w:rsidP="00195EFE">
      <w:pPr>
        <w:pStyle w:val="Odstavekseznama"/>
        <w:spacing w:after="140" w:line="240" w:lineRule="auto"/>
        <w:ind w:left="1287" w:hanging="360"/>
        <w:rPr>
          <w:color w:val="BFBFBF" w:themeColor="background1" w:themeShade="BF"/>
        </w:rPr>
      </w:pPr>
      <w:r w:rsidRPr="00EF3DB8">
        <w:rPr>
          <w:color w:val="BFBFBF" w:themeColor="background1" w:themeShade="BF"/>
        </w:rPr>
        <w:t>pozicije, princip odpiranja</w:t>
      </w:r>
      <w:commentRangeEnd w:id="38"/>
      <w:r w:rsidR="00E04231" w:rsidRPr="00EF3DB8">
        <w:rPr>
          <w:rStyle w:val="Pripombasklic"/>
          <w:rFonts w:ascii="Bahnschrift Light SemiCondensed" w:eastAsia="Calibri" w:hAnsi="Bahnschrift Light SemiCondensed" w:cs="Times New Roman"/>
          <w:color w:val="BFBFBF" w:themeColor="background1" w:themeShade="BF"/>
        </w:rPr>
        <w:commentReference w:id="38"/>
      </w:r>
    </w:p>
    <w:p w14:paraId="11B0A4E1" w14:textId="77777777" w:rsidR="00195EFE" w:rsidRPr="00195EFE" w:rsidRDefault="00195EFE" w:rsidP="00195EFE">
      <w:pPr>
        <w:pStyle w:val="Naslov4"/>
        <w:rPr>
          <w:rFonts w:asciiTheme="minorHAnsi" w:hAnsiTheme="minorHAnsi"/>
        </w:rPr>
      </w:pPr>
      <w:r w:rsidRPr="00195EFE">
        <w:rPr>
          <w:rFonts w:asciiTheme="minorHAnsi" w:hAnsiTheme="minorHAnsi"/>
        </w:rPr>
        <w:t>Opis finalnih obdelav</w:t>
      </w:r>
    </w:p>
    <w:p w14:paraId="40B20702" w14:textId="77777777" w:rsidR="00195EFE" w:rsidRPr="00195EFE" w:rsidRDefault="00195EFE" w:rsidP="00195EFE">
      <w:pPr>
        <w:pStyle w:val="Odstavekseznama"/>
        <w:spacing w:after="140" w:line="240" w:lineRule="auto"/>
        <w:ind w:left="1287" w:hanging="360"/>
      </w:pPr>
      <w:r w:rsidRPr="00195EFE">
        <w:t>zunanjost objekta:</w:t>
      </w:r>
    </w:p>
    <w:p w14:paraId="08C3A535" w14:textId="77777777" w:rsidR="00195EFE" w:rsidRPr="00195EFE" w:rsidRDefault="00D0497B" w:rsidP="00195EFE">
      <w:pPr>
        <w:pStyle w:val="ListParagraph2"/>
        <w:numPr>
          <w:ilvl w:val="1"/>
          <w:numId w:val="0"/>
        </w:numPr>
        <w:ind w:left="2007" w:hanging="360"/>
        <w:rPr>
          <w:rFonts w:asciiTheme="minorHAnsi" w:hAnsiTheme="minorHAnsi"/>
        </w:rPr>
      </w:pPr>
      <w:r>
        <w:rPr>
          <w:rFonts w:asciiTheme="minorHAnsi" w:hAnsiTheme="minorHAnsi"/>
        </w:rPr>
        <w:t xml:space="preserve">- </w:t>
      </w:r>
      <w:r w:rsidR="00195EFE" w:rsidRPr="00195EFE">
        <w:rPr>
          <w:rFonts w:asciiTheme="minorHAnsi" w:hAnsiTheme="minorHAnsi"/>
        </w:rPr>
        <w:t>streha</w:t>
      </w:r>
      <w:r>
        <w:rPr>
          <w:rFonts w:asciiTheme="minorHAnsi" w:hAnsiTheme="minorHAnsi"/>
        </w:rPr>
        <w:t xml:space="preserve">: </w:t>
      </w:r>
      <w:r>
        <w:rPr>
          <w:rFonts w:asciiTheme="minorHAnsi" w:hAnsiTheme="minorHAnsi"/>
        </w:rPr>
        <w:tab/>
      </w:r>
      <w:r w:rsidR="00832FC2">
        <w:rPr>
          <w:rFonts w:asciiTheme="minorHAnsi" w:hAnsiTheme="minorHAnsi"/>
        </w:rPr>
        <w:t>hidroizolacija s posipom</w:t>
      </w:r>
      <w:r>
        <w:rPr>
          <w:rFonts w:asciiTheme="minorHAnsi" w:hAnsiTheme="minorHAnsi"/>
        </w:rPr>
        <w:t>.</w:t>
      </w:r>
    </w:p>
    <w:p w14:paraId="54A58EAF" w14:textId="77777777" w:rsidR="00D0497B" w:rsidRDefault="00D0497B" w:rsidP="00832FC2">
      <w:pPr>
        <w:pStyle w:val="ListParagraph2"/>
        <w:numPr>
          <w:ilvl w:val="1"/>
          <w:numId w:val="0"/>
        </w:numPr>
        <w:ind w:left="2007" w:hanging="360"/>
        <w:rPr>
          <w:rFonts w:asciiTheme="minorHAnsi" w:hAnsiTheme="minorHAnsi"/>
        </w:rPr>
      </w:pPr>
      <w:r>
        <w:rPr>
          <w:rFonts w:asciiTheme="minorHAnsi" w:hAnsiTheme="minorHAnsi"/>
        </w:rPr>
        <w:t xml:space="preserve">- </w:t>
      </w:r>
      <w:r w:rsidR="00195EFE" w:rsidRPr="00195EFE">
        <w:rPr>
          <w:rFonts w:asciiTheme="minorHAnsi" w:hAnsiTheme="minorHAnsi"/>
        </w:rPr>
        <w:t>fasada:</w:t>
      </w:r>
      <w:r>
        <w:rPr>
          <w:rFonts w:asciiTheme="minorHAnsi" w:hAnsiTheme="minorHAnsi"/>
        </w:rPr>
        <w:t xml:space="preserve"> </w:t>
      </w:r>
      <w:r>
        <w:rPr>
          <w:rFonts w:asciiTheme="minorHAnsi" w:hAnsiTheme="minorHAnsi"/>
        </w:rPr>
        <w:tab/>
        <w:t xml:space="preserve">tankoslojna kontaktna fasada v svetlih tonih, </w:t>
      </w:r>
      <w:r w:rsidR="00832FC2">
        <w:rPr>
          <w:rFonts w:asciiTheme="minorHAnsi" w:hAnsiTheme="minorHAnsi"/>
        </w:rPr>
        <w:t>mestoma barvana</w:t>
      </w:r>
    </w:p>
    <w:p w14:paraId="6E5FC4C2" w14:textId="77777777" w:rsidR="00D0497B" w:rsidRDefault="00D0497B" w:rsidP="00195EFE">
      <w:pPr>
        <w:pStyle w:val="ListParagraph2"/>
        <w:numPr>
          <w:ilvl w:val="1"/>
          <w:numId w:val="0"/>
        </w:numPr>
        <w:ind w:left="2007" w:hanging="360"/>
        <w:rPr>
          <w:rFonts w:asciiTheme="minorHAnsi" w:hAnsiTheme="minorHAnsi"/>
        </w:rPr>
      </w:pPr>
      <w:r>
        <w:rPr>
          <w:rFonts w:asciiTheme="minorHAnsi" w:hAnsiTheme="minorHAnsi"/>
        </w:rPr>
        <w:t>-</w:t>
      </w:r>
      <w:r w:rsidR="00195EFE" w:rsidRPr="00195EFE">
        <w:rPr>
          <w:rFonts w:asciiTheme="minorHAnsi" w:hAnsiTheme="minorHAnsi"/>
        </w:rPr>
        <w:t xml:space="preserve"> senčila</w:t>
      </w:r>
      <w:r>
        <w:rPr>
          <w:rFonts w:asciiTheme="minorHAnsi" w:hAnsiTheme="minorHAnsi"/>
        </w:rPr>
        <w:t>:</w:t>
      </w:r>
      <w:r>
        <w:rPr>
          <w:rFonts w:asciiTheme="minorHAnsi" w:hAnsiTheme="minorHAnsi"/>
        </w:rPr>
        <w:tab/>
      </w:r>
      <w:r w:rsidR="00832FC2">
        <w:rPr>
          <w:rFonts w:asciiTheme="minorHAnsi" w:hAnsiTheme="minorHAnsi"/>
        </w:rPr>
        <w:t>roloji v sobah</w:t>
      </w:r>
    </w:p>
    <w:p w14:paraId="6B0C49F9" w14:textId="77777777" w:rsidR="00195EFE" w:rsidRPr="00195EFE" w:rsidRDefault="00D0497B" w:rsidP="00195EFE">
      <w:pPr>
        <w:pStyle w:val="ListParagraph2"/>
        <w:numPr>
          <w:ilvl w:val="1"/>
          <w:numId w:val="0"/>
        </w:numPr>
        <w:ind w:left="2007" w:hanging="360"/>
        <w:rPr>
          <w:rFonts w:asciiTheme="minorHAnsi" w:hAnsiTheme="minorHAnsi"/>
        </w:rPr>
      </w:pPr>
      <w:r>
        <w:rPr>
          <w:rFonts w:asciiTheme="minorHAnsi" w:hAnsiTheme="minorHAnsi"/>
        </w:rPr>
        <w:t>-</w:t>
      </w:r>
      <w:r w:rsidR="00195EFE" w:rsidRPr="00195EFE">
        <w:rPr>
          <w:rFonts w:asciiTheme="minorHAnsi" w:hAnsiTheme="minorHAnsi"/>
        </w:rPr>
        <w:t xml:space="preserve"> ograje</w:t>
      </w:r>
      <w:r>
        <w:rPr>
          <w:rFonts w:asciiTheme="minorHAnsi" w:hAnsiTheme="minorHAnsi"/>
        </w:rPr>
        <w:t>:</w:t>
      </w:r>
      <w:r>
        <w:rPr>
          <w:rFonts w:asciiTheme="minorHAnsi" w:hAnsiTheme="minorHAnsi"/>
        </w:rPr>
        <w:tab/>
      </w:r>
      <w:r w:rsidR="00832FC2">
        <w:rPr>
          <w:rFonts w:asciiTheme="minorHAnsi" w:hAnsiTheme="minorHAnsi"/>
        </w:rPr>
        <w:t>teraco korita 60/60 cm</w:t>
      </w:r>
    </w:p>
    <w:p w14:paraId="517ECD44" w14:textId="77777777" w:rsidR="00195EFE" w:rsidRPr="00195EFE" w:rsidRDefault="00D0497B" w:rsidP="00195EFE">
      <w:pPr>
        <w:pStyle w:val="ListParagraph2"/>
        <w:numPr>
          <w:ilvl w:val="1"/>
          <w:numId w:val="0"/>
        </w:numPr>
        <w:ind w:left="2007" w:hanging="360"/>
        <w:rPr>
          <w:rFonts w:asciiTheme="minorHAnsi" w:hAnsiTheme="minorHAnsi"/>
        </w:rPr>
      </w:pPr>
      <w:r>
        <w:rPr>
          <w:rFonts w:asciiTheme="minorHAnsi" w:hAnsiTheme="minorHAnsi"/>
        </w:rPr>
        <w:t xml:space="preserve">- </w:t>
      </w:r>
      <w:r w:rsidR="00195EFE" w:rsidRPr="00195EFE">
        <w:rPr>
          <w:rFonts w:asciiTheme="minorHAnsi" w:hAnsiTheme="minorHAnsi"/>
        </w:rPr>
        <w:t>zunanji tlaki</w:t>
      </w:r>
      <w:r>
        <w:rPr>
          <w:rFonts w:asciiTheme="minorHAnsi" w:hAnsiTheme="minorHAnsi"/>
        </w:rPr>
        <w:t>:</w:t>
      </w:r>
      <w:r w:rsidR="00195EFE" w:rsidRPr="00195EFE">
        <w:rPr>
          <w:rFonts w:asciiTheme="minorHAnsi" w:hAnsiTheme="minorHAnsi"/>
        </w:rPr>
        <w:t xml:space="preserve"> </w:t>
      </w:r>
      <w:r w:rsidR="00832FC2">
        <w:rPr>
          <w:rFonts w:asciiTheme="minorHAnsi" w:hAnsiTheme="minorHAnsi"/>
        </w:rPr>
        <w:t>tlak pod nadstrešnico so teraco plošče 40/40cm, rezano na ravni rob, ostali zunanji tlaki se definirajo v naslednjih fazah</w:t>
      </w:r>
    </w:p>
    <w:p w14:paraId="089594A1" w14:textId="77777777" w:rsidR="00195EFE" w:rsidRPr="00702452" w:rsidRDefault="00195EFE" w:rsidP="00195EFE">
      <w:pPr>
        <w:pStyle w:val="Odstavekseznama"/>
        <w:spacing w:after="140" w:line="240" w:lineRule="auto"/>
        <w:ind w:left="1287" w:hanging="360"/>
        <w:rPr>
          <w:lang w:val="de-DE"/>
        </w:rPr>
      </w:pPr>
      <w:r w:rsidRPr="00702452">
        <w:rPr>
          <w:lang w:val="de-DE"/>
        </w:rPr>
        <w:t>notranjost objekta:</w:t>
      </w:r>
    </w:p>
    <w:p w14:paraId="6D739FAE" w14:textId="77777777" w:rsidR="00D0497B" w:rsidRPr="00702452" w:rsidRDefault="00D0497B"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t xml:space="preserve">- </w:t>
      </w:r>
      <w:r w:rsidR="00195EFE" w:rsidRPr="00702452">
        <w:rPr>
          <w:rFonts w:asciiTheme="minorHAnsi" w:hAnsiTheme="minorHAnsi"/>
          <w:lang w:val="de-DE"/>
        </w:rPr>
        <w:t xml:space="preserve">obdelave stropov: </w:t>
      </w:r>
      <w:r w:rsidRPr="00702452">
        <w:rPr>
          <w:rFonts w:asciiTheme="minorHAnsi" w:hAnsiTheme="minorHAnsi"/>
          <w:lang w:val="de-DE"/>
        </w:rPr>
        <w:t xml:space="preserve">stropovi so </w:t>
      </w:r>
      <w:r w:rsidR="002E5603">
        <w:rPr>
          <w:rFonts w:asciiTheme="minorHAnsi" w:hAnsiTheme="minorHAnsi"/>
          <w:lang w:val="de-DE"/>
        </w:rPr>
        <w:t xml:space="preserve">brušeni in barvani </w:t>
      </w:r>
      <w:r w:rsidRPr="00702452">
        <w:rPr>
          <w:rFonts w:asciiTheme="minorHAnsi" w:hAnsiTheme="minorHAnsi"/>
          <w:lang w:val="de-DE"/>
        </w:rPr>
        <w:t>v beli barvi</w:t>
      </w:r>
    </w:p>
    <w:p w14:paraId="07C1C316" w14:textId="77777777" w:rsidR="00195EFE" w:rsidRPr="00702452" w:rsidRDefault="00D0497B"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t xml:space="preserve">- </w:t>
      </w:r>
      <w:r w:rsidR="00195EFE" w:rsidRPr="00702452">
        <w:rPr>
          <w:rFonts w:asciiTheme="minorHAnsi" w:hAnsiTheme="minorHAnsi"/>
          <w:lang w:val="de-DE"/>
        </w:rPr>
        <w:t>stropn</w:t>
      </w:r>
      <w:r w:rsidRPr="00702452">
        <w:rPr>
          <w:rFonts w:asciiTheme="minorHAnsi" w:hAnsiTheme="minorHAnsi"/>
          <w:lang w:val="de-DE"/>
        </w:rPr>
        <w:t>e</w:t>
      </w:r>
      <w:r w:rsidR="00195EFE" w:rsidRPr="00702452">
        <w:rPr>
          <w:rFonts w:asciiTheme="minorHAnsi" w:hAnsiTheme="minorHAnsi"/>
          <w:lang w:val="de-DE"/>
        </w:rPr>
        <w:t xml:space="preserve"> oblog</w:t>
      </w:r>
      <w:r w:rsidRPr="00702452">
        <w:rPr>
          <w:rFonts w:asciiTheme="minorHAnsi" w:hAnsiTheme="minorHAnsi"/>
          <w:lang w:val="de-DE"/>
        </w:rPr>
        <w:t>e: iz m.k. plošč, bandažirano, kitano, brušeno in 2x slikano</w:t>
      </w:r>
      <w:r w:rsidR="002E5603">
        <w:rPr>
          <w:rFonts w:asciiTheme="minorHAnsi" w:hAnsiTheme="minorHAnsi"/>
          <w:lang w:val="de-DE"/>
        </w:rPr>
        <w:t>, na podkonstrukciji</w:t>
      </w:r>
    </w:p>
    <w:p w14:paraId="2F65D39F" w14:textId="77777777" w:rsidR="00195EFE" w:rsidRPr="00702452" w:rsidRDefault="00D0497B"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t xml:space="preserve">- </w:t>
      </w:r>
      <w:r w:rsidR="00195EFE" w:rsidRPr="00702452">
        <w:rPr>
          <w:rFonts w:asciiTheme="minorHAnsi" w:hAnsiTheme="minorHAnsi"/>
          <w:lang w:val="de-DE"/>
        </w:rPr>
        <w:t xml:space="preserve">obdelave sten: </w:t>
      </w:r>
      <w:r w:rsidR="002E5603">
        <w:rPr>
          <w:rFonts w:asciiTheme="minorHAnsi" w:hAnsiTheme="minorHAnsi"/>
          <w:lang w:val="de-DE"/>
        </w:rPr>
        <w:t xml:space="preserve">opečnate </w:t>
      </w:r>
      <w:r w:rsidRPr="00702452">
        <w:rPr>
          <w:rFonts w:asciiTheme="minorHAnsi" w:hAnsiTheme="minorHAnsi"/>
          <w:lang w:val="de-DE"/>
        </w:rPr>
        <w:t>stene so ometane in slikane 2x v beli barvi</w:t>
      </w:r>
    </w:p>
    <w:p w14:paraId="7074502D" w14:textId="77777777" w:rsidR="005B75C3" w:rsidRPr="00702452" w:rsidRDefault="005B75C3"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lastRenderedPageBreak/>
        <w:t xml:space="preserve">- </w:t>
      </w:r>
      <w:r w:rsidR="002E5603">
        <w:rPr>
          <w:rFonts w:asciiTheme="minorHAnsi" w:hAnsiTheme="minorHAnsi"/>
          <w:lang w:val="de-DE"/>
        </w:rPr>
        <w:t xml:space="preserve">tlaki: </w:t>
      </w:r>
      <w:r w:rsidRPr="00702452">
        <w:rPr>
          <w:rFonts w:asciiTheme="minorHAnsi" w:hAnsiTheme="minorHAnsi"/>
          <w:lang w:val="de-DE"/>
        </w:rPr>
        <w:t xml:space="preserve">Vse bivalne površine so prekrite </w:t>
      </w:r>
      <w:r w:rsidR="002E5603">
        <w:rPr>
          <w:rFonts w:asciiTheme="minorHAnsi" w:hAnsiTheme="minorHAnsi"/>
          <w:lang w:val="de-DE"/>
        </w:rPr>
        <w:t>z gumo</w:t>
      </w:r>
      <w:r w:rsidRPr="00702452">
        <w:rPr>
          <w:rFonts w:asciiTheme="minorHAnsi" w:hAnsiTheme="minorHAnsi"/>
          <w:lang w:val="de-DE"/>
        </w:rPr>
        <w:t xml:space="preserve">, v kopalnicah je protizdrsna talna keramika, vhodni predel je iz </w:t>
      </w:r>
      <w:r w:rsidR="002E5603">
        <w:rPr>
          <w:rFonts w:asciiTheme="minorHAnsi" w:hAnsiTheme="minorHAnsi"/>
          <w:lang w:val="de-DE"/>
        </w:rPr>
        <w:t>teraco plošč 40/40cm</w:t>
      </w:r>
      <w:r w:rsidR="00590FDA" w:rsidRPr="00702452">
        <w:rPr>
          <w:rFonts w:asciiTheme="minorHAnsi" w:hAnsiTheme="minorHAnsi"/>
          <w:lang w:val="de-DE"/>
        </w:rPr>
        <w:t xml:space="preserve">, v kletnih prostorih je talna </w:t>
      </w:r>
      <w:r w:rsidR="002E5603">
        <w:rPr>
          <w:rFonts w:asciiTheme="minorHAnsi" w:hAnsiTheme="minorHAnsi"/>
          <w:lang w:val="de-DE"/>
        </w:rPr>
        <w:t>epoksi (vzorec po potrditvi arhitekta)</w:t>
      </w:r>
    </w:p>
    <w:p w14:paraId="3934D140" w14:textId="77777777" w:rsidR="00195EFE" w:rsidRPr="00702452" w:rsidRDefault="005B75C3"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t xml:space="preserve">- </w:t>
      </w:r>
      <w:r w:rsidR="00195EFE" w:rsidRPr="00702452">
        <w:rPr>
          <w:rFonts w:asciiTheme="minorHAnsi" w:hAnsiTheme="minorHAnsi"/>
          <w:lang w:val="de-DE"/>
        </w:rPr>
        <w:t>opis zaključnega sloja stopnišč</w:t>
      </w:r>
      <w:r w:rsidRPr="00702452">
        <w:rPr>
          <w:rFonts w:asciiTheme="minorHAnsi" w:hAnsiTheme="minorHAnsi"/>
          <w:lang w:val="de-DE"/>
        </w:rPr>
        <w:t>:</w:t>
      </w:r>
      <w:r w:rsidR="00195EFE" w:rsidRPr="00702452">
        <w:rPr>
          <w:rFonts w:asciiTheme="minorHAnsi" w:hAnsiTheme="minorHAnsi"/>
          <w:lang w:val="de-DE"/>
        </w:rPr>
        <w:t xml:space="preserve"> </w:t>
      </w:r>
      <w:r w:rsidR="002E5603">
        <w:rPr>
          <w:rFonts w:asciiTheme="minorHAnsi" w:hAnsiTheme="minorHAnsi"/>
          <w:lang w:val="de-DE"/>
        </w:rPr>
        <w:t>stopnišče se izvede v AB konstukciji, tlak je guma, enaka kot v pritličju. O</w:t>
      </w:r>
      <w:r w:rsidRPr="00702452">
        <w:rPr>
          <w:rFonts w:asciiTheme="minorHAnsi" w:hAnsiTheme="minorHAnsi"/>
          <w:lang w:val="de-DE"/>
        </w:rPr>
        <w:t>bloži se nastopne in čelne plošče AB stopnišča</w:t>
      </w:r>
    </w:p>
    <w:p w14:paraId="3A4C4450" w14:textId="77777777" w:rsidR="00195EFE" w:rsidRDefault="005B75C3" w:rsidP="00195EFE">
      <w:pPr>
        <w:pStyle w:val="ListParagraph2"/>
        <w:numPr>
          <w:ilvl w:val="1"/>
          <w:numId w:val="0"/>
        </w:numPr>
        <w:ind w:left="2007" w:hanging="360"/>
        <w:rPr>
          <w:rFonts w:asciiTheme="minorHAnsi" w:hAnsiTheme="minorHAnsi"/>
          <w:lang w:val="de-DE"/>
        </w:rPr>
      </w:pPr>
      <w:r w:rsidRPr="00702452">
        <w:rPr>
          <w:rFonts w:asciiTheme="minorHAnsi" w:hAnsiTheme="minorHAnsi"/>
          <w:lang w:val="de-DE"/>
        </w:rPr>
        <w:t xml:space="preserve">- </w:t>
      </w:r>
      <w:r w:rsidR="00195EFE" w:rsidRPr="00702452">
        <w:rPr>
          <w:rFonts w:asciiTheme="minorHAnsi" w:hAnsiTheme="minorHAnsi"/>
          <w:lang w:val="de-DE"/>
        </w:rPr>
        <w:t>notranj</w:t>
      </w:r>
      <w:r w:rsidRPr="00702452">
        <w:rPr>
          <w:rFonts w:asciiTheme="minorHAnsi" w:hAnsiTheme="minorHAnsi"/>
          <w:lang w:val="de-DE"/>
        </w:rPr>
        <w:t>e</w:t>
      </w:r>
      <w:r w:rsidR="00195EFE" w:rsidRPr="00702452">
        <w:rPr>
          <w:rFonts w:asciiTheme="minorHAnsi" w:hAnsiTheme="minorHAnsi"/>
          <w:lang w:val="de-DE"/>
        </w:rPr>
        <w:t xml:space="preserve"> ograj</w:t>
      </w:r>
      <w:r w:rsidRPr="00702452">
        <w:rPr>
          <w:rFonts w:asciiTheme="minorHAnsi" w:hAnsiTheme="minorHAnsi"/>
          <w:lang w:val="de-DE"/>
        </w:rPr>
        <w:t>e: na stopnišču se izvede iz kovinskih stojk, finalno praš</w:t>
      </w:r>
      <w:r w:rsidR="00832FC2">
        <w:rPr>
          <w:rFonts w:asciiTheme="minorHAnsi" w:hAnsiTheme="minorHAnsi"/>
          <w:lang w:val="de-DE"/>
        </w:rPr>
        <w:t>n</w:t>
      </w:r>
      <w:r w:rsidRPr="00702452">
        <w:rPr>
          <w:rFonts w:asciiTheme="minorHAnsi" w:hAnsiTheme="minorHAnsi"/>
          <w:lang w:val="de-DE"/>
        </w:rPr>
        <w:t>o barvanih z max razmikom 15cm.</w:t>
      </w:r>
    </w:p>
    <w:p w14:paraId="1AE59685" w14:textId="77777777" w:rsidR="002E5603" w:rsidRPr="00702452" w:rsidRDefault="002E5603" w:rsidP="00195EFE">
      <w:pPr>
        <w:pStyle w:val="ListParagraph2"/>
        <w:numPr>
          <w:ilvl w:val="1"/>
          <w:numId w:val="0"/>
        </w:numPr>
        <w:ind w:left="2007" w:hanging="360"/>
        <w:rPr>
          <w:rFonts w:asciiTheme="minorHAnsi" w:hAnsiTheme="minorHAnsi"/>
          <w:lang w:val="de-DE"/>
        </w:rPr>
      </w:pPr>
      <w:r>
        <w:rPr>
          <w:rFonts w:asciiTheme="minorHAnsi" w:hAnsiTheme="minorHAnsi"/>
          <w:lang w:val="de-DE"/>
        </w:rPr>
        <w:t>- ročaji: Ročaji za stare so na višini 90 cm in so leseni na kovinski podkonstrukciji</w:t>
      </w:r>
    </w:p>
    <w:p w14:paraId="74CC1D8B" w14:textId="77777777" w:rsidR="00195EFE" w:rsidRPr="00702452" w:rsidRDefault="00195EFE" w:rsidP="00195EFE">
      <w:pPr>
        <w:pStyle w:val="Odstavekseznama"/>
        <w:spacing w:after="140" w:line="240" w:lineRule="auto"/>
        <w:ind w:left="1287" w:hanging="360"/>
        <w:rPr>
          <w:lang w:val="de-DE"/>
        </w:rPr>
      </w:pPr>
    </w:p>
    <w:p w14:paraId="5596444C" w14:textId="77777777" w:rsidR="00195EFE" w:rsidRPr="00702452" w:rsidRDefault="00195EFE" w:rsidP="00195EFE">
      <w:pPr>
        <w:spacing w:after="0" w:line="240" w:lineRule="auto"/>
        <w:rPr>
          <w:rFonts w:eastAsia="Times New Roman"/>
          <w:bCs/>
          <w:caps/>
          <w:sz w:val="24"/>
          <w:szCs w:val="24"/>
          <w:lang w:val="de-DE"/>
        </w:rPr>
      </w:pPr>
      <w:r w:rsidRPr="00702452">
        <w:rPr>
          <w:lang w:val="de-DE"/>
        </w:rPr>
        <w:br w:type="page"/>
      </w:r>
    </w:p>
    <w:p w14:paraId="00C6F98B" w14:textId="77777777" w:rsidR="00195EFE" w:rsidRPr="00195EFE" w:rsidRDefault="00195EFE" w:rsidP="00195EFE">
      <w:pPr>
        <w:pStyle w:val="Naslov2"/>
        <w:rPr>
          <w:rFonts w:asciiTheme="minorHAnsi" w:hAnsiTheme="minorHAnsi"/>
        </w:rPr>
      </w:pPr>
      <w:bookmarkStart w:id="39" w:name="_Toc19111090"/>
      <w:r w:rsidRPr="00195EFE">
        <w:rPr>
          <w:rFonts w:asciiTheme="minorHAnsi" w:hAnsiTheme="minorHAnsi"/>
        </w:rPr>
        <w:lastRenderedPageBreak/>
        <w:t>Sestave konstrukcijskih sklopov</w:t>
      </w:r>
      <w:bookmarkEnd w:id="39"/>
    </w:p>
    <w:p w14:paraId="6C600C7B" w14:textId="77777777" w:rsidR="00195EFE" w:rsidRPr="00702452" w:rsidRDefault="00195EFE" w:rsidP="00195EFE">
      <w:pPr>
        <w:pStyle w:val="Naslov3"/>
        <w:rPr>
          <w:rFonts w:asciiTheme="minorHAnsi" w:hAnsiTheme="minorHAnsi"/>
          <w:lang w:val="de-DE"/>
        </w:rPr>
      </w:pPr>
      <w:bookmarkStart w:id="40" w:name="_Toc19111091"/>
      <w:r w:rsidRPr="00702452">
        <w:rPr>
          <w:rFonts w:asciiTheme="minorHAnsi" w:hAnsiTheme="minorHAnsi"/>
          <w:lang w:val="de-DE"/>
        </w:rPr>
        <w:t>Sestave horizontalnih konstrukcij (tlaki, strehe)</w:t>
      </w:r>
      <w:bookmarkEnd w:id="40"/>
    </w:p>
    <w:p w14:paraId="3BCBB35C" w14:textId="77777777" w:rsidR="00F77827" w:rsidRPr="006342EA" w:rsidRDefault="00F77827" w:rsidP="00F77827">
      <w:pPr>
        <w:spacing w:after="0" w:line="240" w:lineRule="auto"/>
      </w:pPr>
      <w:bookmarkStart w:id="41" w:name="_Toc19111093"/>
    </w:p>
    <w:p w14:paraId="10ACAC5D" w14:textId="77777777" w:rsidR="00F77827" w:rsidRPr="006342EA" w:rsidRDefault="00F77827" w:rsidP="00F77827">
      <w:pPr>
        <w:spacing w:after="0" w:line="240" w:lineRule="auto"/>
      </w:pPr>
    </w:p>
    <w:p w14:paraId="4B5D1A64" w14:textId="77777777" w:rsidR="00F77827" w:rsidRPr="006342EA" w:rsidRDefault="00F77827" w:rsidP="00F77827">
      <w:pPr>
        <w:spacing w:after="0" w:line="240" w:lineRule="auto"/>
      </w:pPr>
    </w:p>
    <w:p w14:paraId="4DCA476B" w14:textId="77777777" w:rsidR="00F77827" w:rsidRPr="006342EA" w:rsidRDefault="00F77827" w:rsidP="00F77827">
      <w:pPr>
        <w:spacing w:after="0" w:line="240" w:lineRule="auto"/>
      </w:pPr>
    </w:p>
    <w:p w14:paraId="6422AC96" w14:textId="77777777" w:rsidR="00F77827" w:rsidRPr="006342EA" w:rsidRDefault="00F77827" w:rsidP="00F77827">
      <w:pPr>
        <w:spacing w:after="0" w:line="240" w:lineRule="auto"/>
      </w:pPr>
    </w:p>
    <w:p w14:paraId="2143D2BB" w14:textId="77777777" w:rsidR="00195EFE" w:rsidRPr="00195EFE" w:rsidRDefault="00565B75" w:rsidP="00195EFE">
      <w:pPr>
        <w:rPr>
          <w:b/>
          <w:bCs/>
          <w:caps/>
          <w:sz w:val="20"/>
          <w:szCs w:val="20"/>
          <w:lang w:eastAsia="sl-SI"/>
        </w:rPr>
      </w:pPr>
      <w:r w:rsidRPr="00195EFE">
        <w:rPr>
          <w:rFonts w:eastAsia="Calibri"/>
        </w:rPr>
        <w:fldChar w:fldCharType="begin"/>
      </w:r>
      <w:r w:rsidR="00195EFE" w:rsidRPr="00195EFE">
        <w:instrText xml:space="preserve"> LINK Excel.Sheet.12 "C:\\Users\\Mima\\Dropbox\\0 ZAPS\\PRAVILA STROKE\\PRIMERI\\ZAPS TP Priloga.xlsx" "" \a \f 4 \h </w:instrText>
      </w:r>
      <w:r w:rsidR="00195EFE">
        <w:instrText xml:space="preserve"> \* MERGEFORMAT </w:instrText>
      </w:r>
      <w:r w:rsidRPr="00195EFE">
        <w:rPr>
          <w:rFonts w:eastAsia="Calibri"/>
        </w:rPr>
        <w:fldChar w:fldCharType="separate"/>
      </w:r>
    </w:p>
    <w:p w14:paraId="41F81A6A" w14:textId="77777777" w:rsidR="00195EFE" w:rsidRPr="00195EFE" w:rsidRDefault="00565B75" w:rsidP="00F77827">
      <w:pPr>
        <w:pStyle w:val="Naslov3"/>
        <w:numPr>
          <w:ilvl w:val="0"/>
          <w:numId w:val="0"/>
        </w:numPr>
        <w:ind w:left="680"/>
        <w:rPr>
          <w:bCs w:val="0"/>
          <w:caps w:val="0"/>
          <w:sz w:val="24"/>
          <w:szCs w:val="24"/>
        </w:rPr>
      </w:pPr>
      <w:r w:rsidRPr="00195EFE">
        <w:rPr>
          <w:rFonts w:asciiTheme="minorHAnsi" w:hAnsiTheme="minorHAnsi"/>
        </w:rPr>
        <w:fldChar w:fldCharType="end"/>
      </w:r>
      <w:bookmarkEnd w:id="41"/>
      <w:r w:rsidR="00F77827" w:rsidRPr="00195EFE">
        <w:t xml:space="preserve"> </w:t>
      </w:r>
      <w:r w:rsidR="00195EFE" w:rsidRPr="00195EFE">
        <w:br w:type="page"/>
      </w:r>
    </w:p>
    <w:p w14:paraId="661A1D1D" w14:textId="77777777" w:rsidR="00195EFE" w:rsidRPr="00195EFE" w:rsidRDefault="00195EFE" w:rsidP="00195EFE">
      <w:pPr>
        <w:pStyle w:val="Naslov2"/>
        <w:rPr>
          <w:rFonts w:asciiTheme="minorHAnsi" w:hAnsiTheme="minorHAnsi"/>
        </w:rPr>
      </w:pPr>
      <w:bookmarkStart w:id="42" w:name="_Toc19111094"/>
      <w:r w:rsidRPr="00195EFE">
        <w:rPr>
          <w:rFonts w:asciiTheme="minorHAnsi" w:hAnsiTheme="minorHAnsi"/>
        </w:rPr>
        <w:lastRenderedPageBreak/>
        <w:t>Tabele</w:t>
      </w:r>
      <w:bookmarkEnd w:id="42"/>
      <w:r w:rsidRPr="00195EFE">
        <w:rPr>
          <w:rFonts w:asciiTheme="minorHAnsi" w:hAnsiTheme="minorHAnsi"/>
        </w:rPr>
        <w:t xml:space="preserve"> PROSTOROV</w:t>
      </w:r>
    </w:p>
    <w:p w14:paraId="12DBBBC0" w14:textId="77777777" w:rsidR="00195EFE" w:rsidRPr="00195EFE" w:rsidRDefault="00565B75" w:rsidP="00195EFE">
      <w:pPr>
        <w:rPr>
          <w:sz w:val="20"/>
          <w:szCs w:val="20"/>
          <w:lang w:eastAsia="sl-SI"/>
        </w:rPr>
      </w:pPr>
      <w:r w:rsidRPr="00195EFE">
        <w:fldChar w:fldCharType="begin"/>
      </w:r>
      <w:r w:rsidR="00195EFE" w:rsidRPr="00195EFE">
        <w:instrText xml:space="preserve"> LINK Excel.Sheet.12 "C:\\Users\\Mima\\Dropbox\\0 ZAPS\\PRAVILA STROKE\\PRIMERI\\ZAPS TP Priloga.xlsx" "TABELA PROSTOROV!R2C1:R46C7" \a \f 4 \h </w:instrText>
      </w:r>
      <w:r w:rsidR="00195EFE">
        <w:instrText xml:space="preserve"> \* MERGEFORMAT </w:instrText>
      </w:r>
      <w:r w:rsidRPr="00195EFE">
        <w:fldChar w:fldCharType="separate"/>
      </w:r>
    </w:p>
    <w:tbl>
      <w:tblPr>
        <w:tblW w:w="8986" w:type="dxa"/>
        <w:tblInd w:w="70" w:type="dxa"/>
        <w:tblCellMar>
          <w:left w:w="70" w:type="dxa"/>
          <w:right w:w="70" w:type="dxa"/>
        </w:tblCellMar>
        <w:tblLook w:val="04A0" w:firstRow="1" w:lastRow="0" w:firstColumn="1" w:lastColumn="0" w:noHBand="0" w:noVBand="1"/>
      </w:tblPr>
      <w:tblGrid>
        <w:gridCol w:w="747"/>
        <w:gridCol w:w="1083"/>
        <w:gridCol w:w="1240"/>
        <w:gridCol w:w="240"/>
        <w:gridCol w:w="420"/>
        <w:gridCol w:w="680"/>
        <w:gridCol w:w="140"/>
        <w:gridCol w:w="420"/>
        <w:gridCol w:w="876"/>
        <w:gridCol w:w="340"/>
        <w:gridCol w:w="800"/>
        <w:gridCol w:w="1100"/>
        <w:gridCol w:w="900"/>
      </w:tblGrid>
      <w:tr w:rsidR="00195EFE" w:rsidRPr="00195EFE" w14:paraId="6E8518C9" w14:textId="77777777" w:rsidTr="007D7FCC">
        <w:trPr>
          <w:trHeight w:val="255"/>
        </w:trPr>
        <w:tc>
          <w:tcPr>
            <w:tcW w:w="747" w:type="dxa"/>
            <w:tcBorders>
              <w:top w:val="nil"/>
              <w:left w:val="nil"/>
              <w:bottom w:val="nil"/>
              <w:right w:val="nil"/>
            </w:tcBorders>
            <w:shd w:val="clear" w:color="auto" w:fill="auto"/>
            <w:vAlign w:val="bottom"/>
            <w:hideMark/>
          </w:tcPr>
          <w:p w14:paraId="12BE82E7" w14:textId="77777777" w:rsidR="00195EFE" w:rsidRPr="00195EFE" w:rsidRDefault="00195EFE" w:rsidP="00195EFE">
            <w:pPr>
              <w:spacing w:after="0" w:line="240" w:lineRule="auto"/>
              <w:rPr>
                <w:rFonts w:eastAsia="Times New Roman" w:cs="Calibri"/>
                <w:color w:val="000000"/>
                <w:sz w:val="20"/>
                <w:szCs w:val="20"/>
                <w:lang w:eastAsia="sl-SI"/>
              </w:rPr>
            </w:pPr>
          </w:p>
        </w:tc>
        <w:tc>
          <w:tcPr>
            <w:tcW w:w="1083" w:type="dxa"/>
            <w:tcBorders>
              <w:top w:val="nil"/>
              <w:left w:val="nil"/>
              <w:bottom w:val="nil"/>
              <w:right w:val="nil"/>
            </w:tcBorders>
            <w:shd w:val="clear" w:color="auto" w:fill="auto"/>
            <w:vAlign w:val="bottom"/>
            <w:hideMark/>
          </w:tcPr>
          <w:p w14:paraId="31B09CB4" w14:textId="77777777" w:rsidR="00195EFE" w:rsidRPr="00195EFE" w:rsidRDefault="00195EFE" w:rsidP="00195EFE">
            <w:pPr>
              <w:spacing w:after="0" w:line="240" w:lineRule="auto"/>
              <w:rPr>
                <w:rFonts w:eastAsia="Times New Roman" w:cs="Calibri"/>
                <w:color w:val="000000"/>
                <w:sz w:val="20"/>
                <w:szCs w:val="20"/>
                <w:lang w:eastAsia="sl-SI"/>
              </w:rPr>
            </w:pPr>
          </w:p>
        </w:tc>
        <w:tc>
          <w:tcPr>
            <w:tcW w:w="1900" w:type="dxa"/>
            <w:gridSpan w:val="3"/>
            <w:tcBorders>
              <w:top w:val="nil"/>
              <w:left w:val="nil"/>
              <w:bottom w:val="nil"/>
              <w:right w:val="nil"/>
            </w:tcBorders>
            <w:shd w:val="clear" w:color="auto" w:fill="auto"/>
            <w:vAlign w:val="bottom"/>
            <w:hideMark/>
          </w:tcPr>
          <w:p w14:paraId="5F78757D" w14:textId="77777777" w:rsidR="00195EFE" w:rsidRPr="00195EFE" w:rsidRDefault="00195EFE" w:rsidP="00195EFE">
            <w:pPr>
              <w:spacing w:after="0" w:line="240" w:lineRule="auto"/>
              <w:rPr>
                <w:rFonts w:eastAsia="Times New Roman" w:cs="Calibri"/>
                <w:color w:val="000000"/>
                <w:sz w:val="20"/>
                <w:szCs w:val="20"/>
                <w:lang w:eastAsia="sl-SI"/>
              </w:rPr>
            </w:pPr>
          </w:p>
        </w:tc>
        <w:tc>
          <w:tcPr>
            <w:tcW w:w="1240" w:type="dxa"/>
            <w:gridSpan w:val="3"/>
            <w:tcBorders>
              <w:top w:val="nil"/>
              <w:left w:val="nil"/>
              <w:bottom w:val="nil"/>
              <w:right w:val="nil"/>
            </w:tcBorders>
            <w:shd w:val="clear" w:color="auto" w:fill="auto"/>
            <w:vAlign w:val="bottom"/>
            <w:hideMark/>
          </w:tcPr>
          <w:p w14:paraId="2B401CEB" w14:textId="77777777" w:rsidR="00195EFE" w:rsidRPr="00195EFE" w:rsidRDefault="00195EFE" w:rsidP="00195EFE">
            <w:pPr>
              <w:spacing w:after="0" w:line="240" w:lineRule="auto"/>
              <w:rPr>
                <w:rFonts w:eastAsia="Times New Roman" w:cs="Calibri"/>
                <w:color w:val="000000"/>
                <w:sz w:val="20"/>
                <w:szCs w:val="20"/>
                <w:lang w:eastAsia="sl-SI"/>
              </w:rPr>
            </w:pPr>
          </w:p>
        </w:tc>
        <w:tc>
          <w:tcPr>
            <w:tcW w:w="2016" w:type="dxa"/>
            <w:gridSpan w:val="3"/>
            <w:tcBorders>
              <w:top w:val="nil"/>
              <w:left w:val="nil"/>
              <w:bottom w:val="nil"/>
              <w:right w:val="nil"/>
            </w:tcBorders>
            <w:shd w:val="clear" w:color="auto" w:fill="auto"/>
            <w:vAlign w:val="bottom"/>
            <w:hideMark/>
          </w:tcPr>
          <w:p w14:paraId="55A23B69" w14:textId="77777777" w:rsidR="00195EFE" w:rsidRPr="00195EFE" w:rsidRDefault="00195EFE" w:rsidP="00195EFE">
            <w:pPr>
              <w:spacing w:after="0" w:line="240" w:lineRule="auto"/>
              <w:rPr>
                <w:rFonts w:eastAsia="Times New Roman" w:cs="Calibri"/>
                <w:color w:val="000000"/>
                <w:sz w:val="20"/>
                <w:szCs w:val="20"/>
                <w:lang w:eastAsia="sl-SI"/>
              </w:rPr>
            </w:pPr>
          </w:p>
        </w:tc>
        <w:tc>
          <w:tcPr>
            <w:tcW w:w="1100" w:type="dxa"/>
            <w:tcBorders>
              <w:top w:val="nil"/>
              <w:left w:val="nil"/>
              <w:bottom w:val="nil"/>
              <w:right w:val="nil"/>
            </w:tcBorders>
            <w:shd w:val="clear" w:color="auto" w:fill="auto"/>
            <w:vAlign w:val="bottom"/>
            <w:hideMark/>
          </w:tcPr>
          <w:p w14:paraId="4BCE1564" w14:textId="77777777" w:rsidR="00195EFE" w:rsidRPr="00195EFE" w:rsidRDefault="00195EFE" w:rsidP="00195EFE">
            <w:pPr>
              <w:spacing w:after="0" w:line="240" w:lineRule="auto"/>
              <w:ind w:firstLineChars="100" w:firstLine="200"/>
              <w:jc w:val="right"/>
              <w:rPr>
                <w:rFonts w:eastAsia="Times New Roman" w:cs="Calibri"/>
                <w:color w:val="000000"/>
                <w:sz w:val="20"/>
                <w:szCs w:val="20"/>
                <w:lang w:eastAsia="sl-SI"/>
              </w:rPr>
            </w:pPr>
          </w:p>
        </w:tc>
        <w:tc>
          <w:tcPr>
            <w:tcW w:w="900" w:type="dxa"/>
            <w:tcBorders>
              <w:top w:val="nil"/>
              <w:left w:val="nil"/>
              <w:bottom w:val="nil"/>
              <w:right w:val="nil"/>
            </w:tcBorders>
            <w:shd w:val="clear" w:color="auto" w:fill="auto"/>
            <w:vAlign w:val="bottom"/>
            <w:hideMark/>
          </w:tcPr>
          <w:p w14:paraId="3C178CE6" w14:textId="77777777" w:rsidR="00195EFE" w:rsidRPr="00195EFE" w:rsidRDefault="00195EFE" w:rsidP="00195EFE">
            <w:pPr>
              <w:spacing w:after="0" w:line="240" w:lineRule="auto"/>
              <w:rPr>
                <w:rFonts w:eastAsia="Times New Roman" w:cs="Calibri"/>
                <w:color w:val="000000"/>
                <w:sz w:val="20"/>
                <w:szCs w:val="20"/>
                <w:lang w:eastAsia="sl-SI"/>
              </w:rPr>
            </w:pPr>
          </w:p>
        </w:tc>
      </w:tr>
      <w:tr w:rsidR="007D7FCC" w:rsidRPr="00195EFE" w14:paraId="50A00251" w14:textId="77777777" w:rsidTr="007D7FCC">
        <w:trPr>
          <w:gridAfter w:val="11"/>
          <w:wAfter w:w="7156" w:type="dxa"/>
          <w:trHeight w:val="330"/>
        </w:trPr>
        <w:tc>
          <w:tcPr>
            <w:tcW w:w="1830" w:type="dxa"/>
            <w:gridSpan w:val="2"/>
            <w:tcBorders>
              <w:top w:val="single" w:sz="4" w:space="0" w:color="auto"/>
              <w:left w:val="nil"/>
              <w:bottom w:val="single" w:sz="4" w:space="0" w:color="auto"/>
              <w:right w:val="nil"/>
            </w:tcBorders>
            <w:shd w:val="clear" w:color="auto" w:fill="auto"/>
            <w:noWrap/>
            <w:hideMark/>
          </w:tcPr>
          <w:p w14:paraId="0314D0EF" w14:textId="77777777" w:rsidR="007D7FCC" w:rsidRPr="00195EFE" w:rsidRDefault="007D7FCC" w:rsidP="00195EFE">
            <w:pPr>
              <w:spacing w:after="0" w:line="240" w:lineRule="auto"/>
              <w:rPr>
                <w:rFonts w:eastAsia="Times New Roman" w:cs="Calibri"/>
                <w:color w:val="000000"/>
                <w:sz w:val="26"/>
                <w:szCs w:val="26"/>
                <w:lang w:eastAsia="sl-SI"/>
              </w:rPr>
            </w:pPr>
            <w:r w:rsidRPr="00195EFE">
              <w:rPr>
                <w:rFonts w:eastAsia="Times New Roman" w:cs="Calibri"/>
                <w:color w:val="000000"/>
                <w:sz w:val="26"/>
                <w:szCs w:val="26"/>
                <w:lang w:eastAsia="sl-SI"/>
              </w:rPr>
              <w:t>OBJEKT:</w:t>
            </w:r>
          </w:p>
        </w:tc>
      </w:tr>
      <w:tr w:rsidR="007D7FCC" w:rsidRPr="00195EFE" w14:paraId="1362B4FB" w14:textId="77777777" w:rsidTr="007D7FCC">
        <w:trPr>
          <w:gridAfter w:val="3"/>
          <w:wAfter w:w="2800" w:type="dxa"/>
          <w:trHeight w:val="285"/>
        </w:trPr>
        <w:tc>
          <w:tcPr>
            <w:tcW w:w="747" w:type="dxa"/>
            <w:tcBorders>
              <w:top w:val="nil"/>
              <w:left w:val="nil"/>
              <w:bottom w:val="single" w:sz="4" w:space="0" w:color="auto"/>
              <w:right w:val="nil"/>
            </w:tcBorders>
            <w:shd w:val="clear" w:color="auto" w:fill="auto"/>
            <w:noWrap/>
            <w:hideMark/>
          </w:tcPr>
          <w:p w14:paraId="2585BEB0" w14:textId="77777777" w:rsidR="007D7FCC" w:rsidRPr="00195EFE" w:rsidRDefault="007D7FCC" w:rsidP="00195EFE">
            <w:pPr>
              <w:spacing w:after="0" w:line="240" w:lineRule="auto"/>
              <w:rPr>
                <w:rFonts w:eastAsia="Times New Roman" w:cs="Calibri"/>
                <w:b/>
                <w:bCs/>
                <w:color w:val="000000"/>
                <w:lang w:eastAsia="sl-SI"/>
              </w:rPr>
            </w:pPr>
            <w:r w:rsidRPr="00195EFE">
              <w:rPr>
                <w:rFonts w:eastAsia="Times New Roman" w:cs="Calibri"/>
                <w:b/>
                <w:bCs/>
                <w:color w:val="000000"/>
                <w:lang w:eastAsia="sl-SI"/>
              </w:rPr>
              <w:t> </w:t>
            </w:r>
          </w:p>
        </w:tc>
        <w:tc>
          <w:tcPr>
            <w:tcW w:w="1083" w:type="dxa"/>
            <w:tcBorders>
              <w:top w:val="nil"/>
              <w:left w:val="nil"/>
              <w:bottom w:val="single" w:sz="4" w:space="0" w:color="auto"/>
              <w:right w:val="nil"/>
            </w:tcBorders>
            <w:shd w:val="clear" w:color="auto" w:fill="auto"/>
            <w:noWrap/>
            <w:hideMark/>
          </w:tcPr>
          <w:p w14:paraId="16F12794" w14:textId="77777777" w:rsidR="007D7FCC" w:rsidRPr="00195EFE" w:rsidRDefault="007D7FCC" w:rsidP="00195EFE">
            <w:pPr>
              <w:spacing w:after="0" w:line="240" w:lineRule="auto"/>
              <w:rPr>
                <w:rFonts w:eastAsia="Times New Roman" w:cs="Calibri"/>
                <w:b/>
                <w:bCs/>
                <w:color w:val="000000"/>
                <w:lang w:eastAsia="sl-SI"/>
              </w:rPr>
            </w:pPr>
            <w:r w:rsidRPr="00195EFE">
              <w:rPr>
                <w:rFonts w:eastAsia="Times New Roman" w:cs="Calibri"/>
                <w:b/>
                <w:bCs/>
                <w:color w:val="000000"/>
                <w:lang w:eastAsia="sl-SI"/>
              </w:rPr>
              <w:t> </w:t>
            </w:r>
          </w:p>
        </w:tc>
        <w:tc>
          <w:tcPr>
            <w:tcW w:w="1240" w:type="dxa"/>
            <w:tcBorders>
              <w:top w:val="nil"/>
              <w:left w:val="nil"/>
              <w:bottom w:val="single" w:sz="4" w:space="0" w:color="auto"/>
              <w:right w:val="nil"/>
            </w:tcBorders>
            <w:shd w:val="clear" w:color="auto" w:fill="auto"/>
            <w:noWrap/>
            <w:hideMark/>
          </w:tcPr>
          <w:p w14:paraId="3C8810BD" w14:textId="77777777" w:rsidR="007D7FCC" w:rsidRPr="00195EFE" w:rsidRDefault="007D7FCC" w:rsidP="00195EFE">
            <w:pPr>
              <w:spacing w:after="0" w:line="240" w:lineRule="auto"/>
              <w:rPr>
                <w:rFonts w:eastAsia="Times New Roman" w:cs="Calibri"/>
                <w:color w:val="000000"/>
                <w:lang w:eastAsia="sl-SI"/>
              </w:rPr>
            </w:pPr>
            <w:r w:rsidRPr="00195EFE">
              <w:rPr>
                <w:rFonts w:eastAsia="Times New Roman" w:cs="Calibri"/>
                <w:color w:val="000000"/>
                <w:lang w:eastAsia="sl-SI"/>
              </w:rPr>
              <w:t> </w:t>
            </w:r>
          </w:p>
        </w:tc>
        <w:tc>
          <w:tcPr>
            <w:tcW w:w="1480" w:type="dxa"/>
            <w:gridSpan w:val="4"/>
            <w:tcBorders>
              <w:top w:val="nil"/>
              <w:left w:val="nil"/>
              <w:bottom w:val="single" w:sz="4" w:space="0" w:color="auto"/>
              <w:right w:val="nil"/>
            </w:tcBorders>
            <w:shd w:val="clear" w:color="auto" w:fill="auto"/>
            <w:noWrap/>
            <w:hideMark/>
          </w:tcPr>
          <w:p w14:paraId="4AF6F06F" w14:textId="77777777" w:rsidR="007D7FCC" w:rsidRPr="00195EFE" w:rsidRDefault="007D7FCC" w:rsidP="00195EFE">
            <w:pPr>
              <w:spacing w:after="0" w:line="240" w:lineRule="auto"/>
              <w:rPr>
                <w:rFonts w:eastAsia="Times New Roman" w:cs="Calibri"/>
                <w:color w:val="000000"/>
                <w:lang w:eastAsia="sl-SI"/>
              </w:rPr>
            </w:pPr>
            <w:r w:rsidRPr="00195EFE">
              <w:rPr>
                <w:rFonts w:eastAsia="Times New Roman" w:cs="Calibri"/>
                <w:color w:val="000000"/>
                <w:lang w:eastAsia="sl-SI"/>
              </w:rPr>
              <w:t> </w:t>
            </w:r>
          </w:p>
        </w:tc>
        <w:tc>
          <w:tcPr>
            <w:tcW w:w="1636" w:type="dxa"/>
            <w:gridSpan w:val="3"/>
            <w:tcBorders>
              <w:top w:val="nil"/>
              <w:left w:val="nil"/>
              <w:bottom w:val="single" w:sz="4" w:space="0" w:color="auto"/>
              <w:right w:val="nil"/>
            </w:tcBorders>
            <w:shd w:val="clear" w:color="auto" w:fill="auto"/>
            <w:noWrap/>
            <w:hideMark/>
          </w:tcPr>
          <w:p w14:paraId="7E72C0FD" w14:textId="77777777" w:rsidR="007D7FCC" w:rsidRPr="00195EFE" w:rsidRDefault="007D7FCC" w:rsidP="00195EFE">
            <w:pPr>
              <w:spacing w:after="0" w:line="240" w:lineRule="auto"/>
              <w:ind w:firstLineChars="100" w:firstLine="220"/>
              <w:jc w:val="right"/>
              <w:rPr>
                <w:rFonts w:eastAsia="Times New Roman" w:cs="Calibri"/>
                <w:color w:val="000000"/>
                <w:lang w:eastAsia="sl-SI"/>
              </w:rPr>
            </w:pPr>
            <w:r w:rsidRPr="00195EFE">
              <w:rPr>
                <w:rFonts w:eastAsia="Times New Roman" w:cs="Calibri"/>
                <w:color w:val="000000"/>
                <w:lang w:eastAsia="sl-SI"/>
              </w:rPr>
              <w:t> </w:t>
            </w:r>
          </w:p>
        </w:tc>
      </w:tr>
      <w:tr w:rsidR="00F77827" w:rsidRPr="00195EFE" w14:paraId="6E7F0B8C" w14:textId="77777777" w:rsidTr="007D7FCC">
        <w:trPr>
          <w:gridAfter w:val="4"/>
          <w:wAfter w:w="3140" w:type="dxa"/>
          <w:trHeight w:val="765"/>
        </w:trPr>
        <w:tc>
          <w:tcPr>
            <w:tcW w:w="747" w:type="dxa"/>
            <w:tcBorders>
              <w:top w:val="nil"/>
              <w:left w:val="nil"/>
              <w:bottom w:val="single" w:sz="4" w:space="0" w:color="auto"/>
              <w:right w:val="nil"/>
            </w:tcBorders>
            <w:shd w:val="clear" w:color="auto" w:fill="auto"/>
            <w:hideMark/>
          </w:tcPr>
          <w:p w14:paraId="4CC5B974"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oznaka etaže</w:t>
            </w:r>
          </w:p>
        </w:tc>
        <w:tc>
          <w:tcPr>
            <w:tcW w:w="1083" w:type="dxa"/>
            <w:tcBorders>
              <w:top w:val="nil"/>
              <w:left w:val="nil"/>
              <w:bottom w:val="single" w:sz="4" w:space="0" w:color="auto"/>
              <w:right w:val="nil"/>
            </w:tcBorders>
            <w:shd w:val="clear" w:color="auto" w:fill="auto"/>
            <w:hideMark/>
          </w:tcPr>
          <w:p w14:paraId="586880CA"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oznaka samostojne enote</w:t>
            </w:r>
          </w:p>
        </w:tc>
        <w:tc>
          <w:tcPr>
            <w:tcW w:w="1480" w:type="dxa"/>
            <w:gridSpan w:val="2"/>
            <w:tcBorders>
              <w:top w:val="nil"/>
              <w:left w:val="nil"/>
              <w:bottom w:val="single" w:sz="4" w:space="0" w:color="auto"/>
              <w:right w:val="nil"/>
            </w:tcBorders>
            <w:shd w:val="clear" w:color="auto" w:fill="auto"/>
            <w:hideMark/>
          </w:tcPr>
          <w:p w14:paraId="3C21A391"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naziv prostora</w:t>
            </w:r>
          </w:p>
        </w:tc>
        <w:tc>
          <w:tcPr>
            <w:tcW w:w="1100" w:type="dxa"/>
            <w:gridSpan w:val="2"/>
            <w:tcBorders>
              <w:top w:val="nil"/>
              <w:left w:val="nil"/>
              <w:bottom w:val="single" w:sz="4" w:space="0" w:color="auto"/>
              <w:right w:val="nil"/>
            </w:tcBorders>
            <w:shd w:val="clear" w:color="auto" w:fill="auto"/>
            <w:hideMark/>
          </w:tcPr>
          <w:p w14:paraId="718CD7E0"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 xml:space="preserve">površina tlaka*(m2) </w:t>
            </w:r>
          </w:p>
        </w:tc>
        <w:tc>
          <w:tcPr>
            <w:tcW w:w="1436" w:type="dxa"/>
            <w:gridSpan w:val="3"/>
            <w:tcBorders>
              <w:top w:val="nil"/>
              <w:left w:val="nil"/>
              <w:bottom w:val="single" w:sz="4" w:space="0" w:color="auto"/>
              <w:right w:val="nil"/>
            </w:tcBorders>
            <w:shd w:val="clear" w:color="auto" w:fill="auto"/>
            <w:hideMark/>
          </w:tcPr>
          <w:p w14:paraId="4342A349"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opis tlaka</w:t>
            </w:r>
          </w:p>
        </w:tc>
      </w:tr>
      <w:tr w:rsidR="00F77827" w:rsidRPr="00195EFE" w14:paraId="1C68ADFA"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1AEAE682"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w:t>
            </w:r>
          </w:p>
        </w:tc>
        <w:tc>
          <w:tcPr>
            <w:tcW w:w="1083" w:type="dxa"/>
            <w:tcBorders>
              <w:top w:val="nil"/>
              <w:left w:val="nil"/>
              <w:bottom w:val="single" w:sz="4" w:space="0" w:color="auto"/>
              <w:right w:val="nil"/>
            </w:tcBorders>
            <w:shd w:val="clear" w:color="auto" w:fill="auto"/>
            <w:noWrap/>
            <w:hideMark/>
          </w:tcPr>
          <w:p w14:paraId="4099CB63"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w:t>
            </w:r>
            <w:r w:rsidRPr="00195EFE">
              <w:rPr>
                <w:rFonts w:eastAsia="Times New Roman" w:cs="Calibri"/>
                <w:sz w:val="20"/>
                <w:szCs w:val="20"/>
                <w:lang w:eastAsia="sl-SI"/>
              </w:rPr>
              <w:t>1</w:t>
            </w:r>
          </w:p>
        </w:tc>
        <w:tc>
          <w:tcPr>
            <w:tcW w:w="1480" w:type="dxa"/>
            <w:gridSpan w:val="2"/>
            <w:tcBorders>
              <w:top w:val="single" w:sz="4" w:space="0" w:color="auto"/>
              <w:left w:val="nil"/>
              <w:bottom w:val="nil"/>
              <w:right w:val="nil"/>
            </w:tcBorders>
            <w:shd w:val="clear" w:color="auto" w:fill="auto"/>
            <w:noWrap/>
            <w:hideMark/>
          </w:tcPr>
          <w:p w14:paraId="671C7DB6"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Hodnik</w:t>
            </w:r>
          </w:p>
        </w:tc>
        <w:tc>
          <w:tcPr>
            <w:tcW w:w="1100" w:type="dxa"/>
            <w:gridSpan w:val="2"/>
            <w:tcBorders>
              <w:top w:val="single" w:sz="4" w:space="0" w:color="auto"/>
              <w:left w:val="nil"/>
              <w:bottom w:val="nil"/>
              <w:right w:val="nil"/>
            </w:tcBorders>
            <w:shd w:val="clear" w:color="auto" w:fill="auto"/>
            <w:noWrap/>
            <w:hideMark/>
          </w:tcPr>
          <w:p w14:paraId="4B0FACC6" w14:textId="77777777" w:rsidR="00F77827" w:rsidRPr="00195EFE" w:rsidRDefault="00F77827" w:rsidP="00F77827">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8</w:t>
            </w:r>
            <w:r w:rsidRPr="00195EFE">
              <w:rPr>
                <w:rFonts w:eastAsia="Times New Roman" w:cs="Calibri"/>
                <w:sz w:val="20"/>
                <w:szCs w:val="20"/>
                <w:lang w:eastAsia="sl-SI"/>
              </w:rPr>
              <w:t>,</w:t>
            </w:r>
            <w:r>
              <w:rPr>
                <w:rFonts w:eastAsia="Times New Roman" w:cs="Calibri"/>
                <w:sz w:val="20"/>
                <w:szCs w:val="20"/>
                <w:lang w:eastAsia="sl-SI"/>
              </w:rPr>
              <w:t>6</w:t>
            </w:r>
            <w:r w:rsidRPr="00195EFE">
              <w:rPr>
                <w:rFonts w:eastAsia="Times New Roman" w:cs="Calibri"/>
                <w:sz w:val="20"/>
                <w:szCs w:val="20"/>
                <w:lang w:eastAsia="sl-SI"/>
              </w:rPr>
              <w:t>0</w:t>
            </w:r>
          </w:p>
        </w:tc>
        <w:tc>
          <w:tcPr>
            <w:tcW w:w="1436" w:type="dxa"/>
            <w:gridSpan w:val="3"/>
            <w:tcBorders>
              <w:top w:val="nil"/>
              <w:left w:val="nil"/>
              <w:bottom w:val="single" w:sz="4" w:space="0" w:color="auto"/>
              <w:right w:val="nil"/>
            </w:tcBorders>
            <w:shd w:val="clear" w:color="auto" w:fill="auto"/>
            <w:noWrap/>
            <w:hideMark/>
          </w:tcPr>
          <w:p w14:paraId="3363F2DC"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074D0213"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76E7114E"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nil"/>
              <w:left w:val="nil"/>
              <w:bottom w:val="single" w:sz="4" w:space="0" w:color="auto"/>
              <w:right w:val="nil"/>
            </w:tcBorders>
            <w:shd w:val="clear" w:color="auto" w:fill="auto"/>
            <w:noWrap/>
            <w:hideMark/>
          </w:tcPr>
          <w:p w14:paraId="198FD41A"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w:t>
            </w:r>
            <w:r w:rsidRPr="00195EFE">
              <w:rPr>
                <w:rFonts w:eastAsia="Times New Roman" w:cs="Calibri"/>
                <w:sz w:val="20"/>
                <w:szCs w:val="20"/>
                <w:lang w:eastAsia="sl-SI"/>
              </w:rPr>
              <w:t>2</w:t>
            </w:r>
          </w:p>
        </w:tc>
        <w:tc>
          <w:tcPr>
            <w:tcW w:w="1480" w:type="dxa"/>
            <w:gridSpan w:val="2"/>
            <w:tcBorders>
              <w:top w:val="single" w:sz="4" w:space="0" w:color="auto"/>
              <w:left w:val="nil"/>
              <w:bottom w:val="nil"/>
              <w:right w:val="nil"/>
            </w:tcBorders>
            <w:shd w:val="clear" w:color="auto" w:fill="auto"/>
            <w:noWrap/>
            <w:hideMark/>
          </w:tcPr>
          <w:p w14:paraId="3DC8992D"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Servis</w:t>
            </w:r>
          </w:p>
        </w:tc>
        <w:tc>
          <w:tcPr>
            <w:tcW w:w="1100" w:type="dxa"/>
            <w:gridSpan w:val="2"/>
            <w:tcBorders>
              <w:top w:val="single" w:sz="4" w:space="0" w:color="auto"/>
              <w:left w:val="nil"/>
              <w:bottom w:val="nil"/>
              <w:right w:val="nil"/>
            </w:tcBorders>
            <w:shd w:val="clear" w:color="auto" w:fill="auto"/>
            <w:noWrap/>
            <w:hideMark/>
          </w:tcPr>
          <w:p w14:paraId="53A921DF" w14:textId="77777777" w:rsidR="00F77827" w:rsidRPr="00195EFE" w:rsidRDefault="00F77827"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3</w:t>
            </w:r>
            <w:r w:rsidRPr="00195EFE">
              <w:rPr>
                <w:rFonts w:eastAsia="Times New Roman" w:cs="Calibri"/>
                <w:sz w:val="20"/>
                <w:szCs w:val="20"/>
                <w:lang w:eastAsia="sl-SI"/>
              </w:rPr>
              <w:t>,00</w:t>
            </w:r>
          </w:p>
        </w:tc>
        <w:tc>
          <w:tcPr>
            <w:tcW w:w="1436" w:type="dxa"/>
            <w:gridSpan w:val="3"/>
            <w:tcBorders>
              <w:top w:val="nil"/>
              <w:left w:val="nil"/>
              <w:bottom w:val="single" w:sz="4" w:space="0" w:color="auto"/>
              <w:right w:val="nil"/>
            </w:tcBorders>
            <w:shd w:val="clear" w:color="auto" w:fill="auto"/>
            <w:noWrap/>
            <w:hideMark/>
          </w:tcPr>
          <w:p w14:paraId="1A854FA4"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70752436"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30554EEC"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nil"/>
              <w:left w:val="nil"/>
              <w:bottom w:val="single" w:sz="4" w:space="0" w:color="auto"/>
              <w:right w:val="nil"/>
            </w:tcBorders>
            <w:shd w:val="clear" w:color="auto" w:fill="auto"/>
            <w:noWrap/>
            <w:hideMark/>
          </w:tcPr>
          <w:p w14:paraId="53C17A2B"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K3</w:t>
            </w:r>
          </w:p>
        </w:tc>
        <w:tc>
          <w:tcPr>
            <w:tcW w:w="1480" w:type="dxa"/>
            <w:gridSpan w:val="2"/>
            <w:tcBorders>
              <w:top w:val="single" w:sz="4" w:space="0" w:color="auto"/>
              <w:left w:val="nil"/>
              <w:bottom w:val="nil"/>
              <w:right w:val="nil"/>
            </w:tcBorders>
            <w:shd w:val="clear" w:color="auto" w:fill="auto"/>
            <w:noWrap/>
            <w:hideMark/>
          </w:tcPr>
          <w:p w14:paraId="40789392"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Kolesarnica</w:t>
            </w:r>
          </w:p>
        </w:tc>
        <w:tc>
          <w:tcPr>
            <w:tcW w:w="1100" w:type="dxa"/>
            <w:gridSpan w:val="2"/>
            <w:tcBorders>
              <w:top w:val="single" w:sz="4" w:space="0" w:color="auto"/>
              <w:left w:val="nil"/>
              <w:bottom w:val="nil"/>
              <w:right w:val="nil"/>
            </w:tcBorders>
            <w:shd w:val="clear" w:color="auto" w:fill="auto"/>
            <w:noWrap/>
            <w:hideMark/>
          </w:tcPr>
          <w:p w14:paraId="6CC21A9C" w14:textId="77777777" w:rsidR="00F77827" w:rsidRPr="00195EFE" w:rsidRDefault="00F77827" w:rsidP="00F77827">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11</w:t>
            </w:r>
            <w:r w:rsidRPr="00195EFE">
              <w:rPr>
                <w:rFonts w:eastAsia="Times New Roman" w:cs="Calibri"/>
                <w:sz w:val="20"/>
                <w:szCs w:val="20"/>
                <w:lang w:eastAsia="sl-SI"/>
              </w:rPr>
              <w:t>,</w:t>
            </w:r>
            <w:r>
              <w:rPr>
                <w:rFonts w:eastAsia="Times New Roman" w:cs="Calibri"/>
                <w:sz w:val="20"/>
                <w:szCs w:val="20"/>
                <w:lang w:eastAsia="sl-SI"/>
              </w:rPr>
              <w:t>9</w:t>
            </w:r>
            <w:r w:rsidRPr="00195EFE">
              <w:rPr>
                <w:rFonts w:eastAsia="Times New Roman" w:cs="Calibri"/>
                <w:sz w:val="20"/>
                <w:szCs w:val="20"/>
                <w:lang w:eastAsia="sl-SI"/>
              </w:rPr>
              <w:t>0</w:t>
            </w:r>
          </w:p>
        </w:tc>
        <w:tc>
          <w:tcPr>
            <w:tcW w:w="1436" w:type="dxa"/>
            <w:gridSpan w:val="3"/>
            <w:tcBorders>
              <w:top w:val="nil"/>
              <w:left w:val="nil"/>
              <w:bottom w:val="single" w:sz="4" w:space="0" w:color="auto"/>
              <w:right w:val="nil"/>
            </w:tcBorders>
            <w:shd w:val="clear" w:color="auto" w:fill="auto"/>
            <w:noWrap/>
            <w:hideMark/>
          </w:tcPr>
          <w:p w14:paraId="6D83B2F4"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35D9B2F8"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58FB2945"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nil"/>
              <w:left w:val="nil"/>
              <w:bottom w:val="single" w:sz="4" w:space="0" w:color="auto"/>
              <w:right w:val="nil"/>
            </w:tcBorders>
            <w:shd w:val="clear" w:color="auto" w:fill="auto"/>
            <w:noWrap/>
            <w:hideMark/>
          </w:tcPr>
          <w:p w14:paraId="366B2D6F" w14:textId="77777777" w:rsidR="00F77827" w:rsidRPr="00195EFE" w:rsidRDefault="00F77827" w:rsidP="00F77827">
            <w:pPr>
              <w:spacing w:after="0" w:line="240" w:lineRule="auto"/>
              <w:rPr>
                <w:rFonts w:eastAsia="Times New Roman" w:cs="Calibri"/>
                <w:sz w:val="20"/>
                <w:szCs w:val="20"/>
                <w:lang w:eastAsia="sl-SI"/>
              </w:rPr>
            </w:pPr>
            <w:r>
              <w:rPr>
                <w:rFonts w:eastAsia="Times New Roman" w:cs="Calibri"/>
                <w:sz w:val="20"/>
                <w:szCs w:val="20"/>
                <w:lang w:eastAsia="sl-SI"/>
              </w:rPr>
              <w:t>K4</w:t>
            </w:r>
          </w:p>
        </w:tc>
        <w:tc>
          <w:tcPr>
            <w:tcW w:w="1480" w:type="dxa"/>
            <w:gridSpan w:val="2"/>
            <w:tcBorders>
              <w:top w:val="single" w:sz="4" w:space="0" w:color="auto"/>
              <w:left w:val="nil"/>
              <w:bottom w:val="nil"/>
              <w:right w:val="nil"/>
            </w:tcBorders>
            <w:shd w:val="clear" w:color="auto" w:fill="auto"/>
            <w:noWrap/>
            <w:hideMark/>
          </w:tcPr>
          <w:p w14:paraId="48BACE58"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S</w:t>
            </w:r>
            <w:r w:rsidRPr="00195EFE">
              <w:rPr>
                <w:rFonts w:eastAsia="Times New Roman" w:cs="Calibri"/>
                <w:sz w:val="20"/>
                <w:szCs w:val="20"/>
                <w:lang w:eastAsia="sl-SI"/>
              </w:rPr>
              <w:t>hramba</w:t>
            </w:r>
          </w:p>
        </w:tc>
        <w:tc>
          <w:tcPr>
            <w:tcW w:w="1100" w:type="dxa"/>
            <w:gridSpan w:val="2"/>
            <w:tcBorders>
              <w:top w:val="single" w:sz="4" w:space="0" w:color="auto"/>
              <w:left w:val="nil"/>
              <w:bottom w:val="nil"/>
              <w:right w:val="nil"/>
            </w:tcBorders>
            <w:shd w:val="clear" w:color="auto" w:fill="auto"/>
            <w:noWrap/>
            <w:hideMark/>
          </w:tcPr>
          <w:p w14:paraId="418AE9B3" w14:textId="77777777" w:rsidR="00F77827" w:rsidRPr="00195EFE" w:rsidRDefault="00F77827" w:rsidP="00F77827">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20</w:t>
            </w:r>
            <w:r w:rsidRPr="00195EFE">
              <w:rPr>
                <w:rFonts w:eastAsia="Times New Roman" w:cs="Calibri"/>
                <w:sz w:val="20"/>
                <w:szCs w:val="20"/>
                <w:lang w:eastAsia="sl-SI"/>
              </w:rPr>
              <w:t>,</w:t>
            </w:r>
            <w:r>
              <w:rPr>
                <w:rFonts w:eastAsia="Times New Roman" w:cs="Calibri"/>
                <w:sz w:val="20"/>
                <w:szCs w:val="20"/>
                <w:lang w:eastAsia="sl-SI"/>
              </w:rPr>
              <w:t>45</w:t>
            </w:r>
          </w:p>
        </w:tc>
        <w:tc>
          <w:tcPr>
            <w:tcW w:w="1436" w:type="dxa"/>
            <w:gridSpan w:val="3"/>
            <w:tcBorders>
              <w:top w:val="nil"/>
              <w:left w:val="nil"/>
              <w:bottom w:val="single" w:sz="4" w:space="0" w:color="auto"/>
              <w:right w:val="nil"/>
            </w:tcBorders>
            <w:shd w:val="clear" w:color="auto" w:fill="auto"/>
            <w:noWrap/>
            <w:hideMark/>
          </w:tcPr>
          <w:p w14:paraId="093448CE"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4661FB20"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7BB3AD68"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nil"/>
              <w:left w:val="nil"/>
              <w:bottom w:val="single" w:sz="4" w:space="0" w:color="auto"/>
              <w:right w:val="nil"/>
            </w:tcBorders>
            <w:shd w:val="clear" w:color="auto" w:fill="auto"/>
            <w:noWrap/>
            <w:hideMark/>
          </w:tcPr>
          <w:p w14:paraId="37105C67"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K5</w:t>
            </w:r>
          </w:p>
        </w:tc>
        <w:tc>
          <w:tcPr>
            <w:tcW w:w="1480" w:type="dxa"/>
            <w:gridSpan w:val="2"/>
            <w:tcBorders>
              <w:top w:val="single" w:sz="4" w:space="0" w:color="auto"/>
              <w:left w:val="nil"/>
              <w:bottom w:val="single" w:sz="4" w:space="0" w:color="auto"/>
              <w:right w:val="nil"/>
            </w:tcBorders>
            <w:shd w:val="clear" w:color="auto" w:fill="auto"/>
            <w:noWrap/>
            <w:hideMark/>
          </w:tcPr>
          <w:p w14:paraId="09B5AB5F"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Utility</w:t>
            </w:r>
          </w:p>
        </w:tc>
        <w:tc>
          <w:tcPr>
            <w:tcW w:w="1100" w:type="dxa"/>
            <w:gridSpan w:val="2"/>
            <w:tcBorders>
              <w:top w:val="single" w:sz="4" w:space="0" w:color="auto"/>
              <w:left w:val="nil"/>
              <w:bottom w:val="nil"/>
              <w:right w:val="nil"/>
            </w:tcBorders>
            <w:shd w:val="clear" w:color="auto" w:fill="auto"/>
            <w:noWrap/>
            <w:hideMark/>
          </w:tcPr>
          <w:p w14:paraId="197C07B9" w14:textId="77777777" w:rsidR="00F77827" w:rsidRPr="00195EFE" w:rsidRDefault="00F77827"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14,15</w:t>
            </w:r>
          </w:p>
        </w:tc>
        <w:tc>
          <w:tcPr>
            <w:tcW w:w="1436" w:type="dxa"/>
            <w:gridSpan w:val="3"/>
            <w:tcBorders>
              <w:top w:val="nil"/>
              <w:left w:val="nil"/>
              <w:bottom w:val="single" w:sz="4" w:space="0" w:color="auto"/>
              <w:right w:val="nil"/>
            </w:tcBorders>
            <w:shd w:val="clear" w:color="auto" w:fill="auto"/>
            <w:noWrap/>
            <w:hideMark/>
          </w:tcPr>
          <w:p w14:paraId="4640FE20"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keramika</w:t>
            </w:r>
          </w:p>
        </w:tc>
      </w:tr>
      <w:tr w:rsidR="00F77827" w:rsidRPr="00195EFE" w14:paraId="2DBE010A"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37EBCAE0"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6BD2BB74" w14:textId="77777777" w:rsidR="00F77827" w:rsidRPr="00195EFE" w:rsidRDefault="00F77827"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nil"/>
              <w:right w:val="nil"/>
            </w:tcBorders>
            <w:shd w:val="clear" w:color="auto" w:fill="auto"/>
            <w:noWrap/>
            <w:hideMark/>
          </w:tcPr>
          <w:p w14:paraId="0E6E474E"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 </w:t>
            </w:r>
          </w:p>
        </w:tc>
        <w:tc>
          <w:tcPr>
            <w:tcW w:w="1100" w:type="dxa"/>
            <w:gridSpan w:val="2"/>
            <w:tcBorders>
              <w:top w:val="single" w:sz="4" w:space="0" w:color="auto"/>
              <w:left w:val="nil"/>
              <w:bottom w:val="nil"/>
              <w:right w:val="nil"/>
            </w:tcBorders>
            <w:shd w:val="clear" w:color="auto" w:fill="auto"/>
            <w:noWrap/>
            <w:hideMark/>
          </w:tcPr>
          <w:p w14:paraId="37B2400C" w14:textId="77777777" w:rsidR="00F77827" w:rsidRPr="00195EFE" w:rsidRDefault="00F77827"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58,10</w:t>
            </w:r>
          </w:p>
        </w:tc>
        <w:tc>
          <w:tcPr>
            <w:tcW w:w="1436" w:type="dxa"/>
            <w:gridSpan w:val="3"/>
            <w:tcBorders>
              <w:top w:val="nil"/>
              <w:left w:val="nil"/>
              <w:bottom w:val="single" w:sz="4" w:space="0" w:color="auto"/>
              <w:right w:val="nil"/>
            </w:tcBorders>
            <w:shd w:val="clear" w:color="auto" w:fill="auto"/>
            <w:noWrap/>
            <w:hideMark/>
          </w:tcPr>
          <w:p w14:paraId="4C4FD57D"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 </w:t>
            </w:r>
          </w:p>
        </w:tc>
      </w:tr>
      <w:tr w:rsidR="00E9163C" w:rsidRPr="00195EFE" w14:paraId="2BD4621C"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6D3AB44C" w14:textId="77777777" w:rsidR="00E9163C" w:rsidRPr="00195EFE" w:rsidRDefault="00E9163C"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0023B562" w14:textId="77777777" w:rsidR="00E9163C" w:rsidRPr="00195EFE" w:rsidRDefault="00E9163C"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nil"/>
              <w:right w:val="nil"/>
            </w:tcBorders>
            <w:shd w:val="clear" w:color="auto" w:fill="auto"/>
            <w:noWrap/>
            <w:hideMark/>
          </w:tcPr>
          <w:p w14:paraId="74F2281F" w14:textId="77777777" w:rsidR="00E9163C" w:rsidRPr="00195EFE" w:rsidRDefault="00E9163C"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nil"/>
              <w:right w:val="nil"/>
            </w:tcBorders>
            <w:shd w:val="clear" w:color="auto" w:fill="auto"/>
            <w:noWrap/>
            <w:hideMark/>
          </w:tcPr>
          <w:p w14:paraId="08FA1DF6" w14:textId="77777777" w:rsidR="00E9163C" w:rsidRDefault="00E9163C" w:rsidP="00195EFE">
            <w:pPr>
              <w:spacing w:after="0" w:line="240" w:lineRule="auto"/>
              <w:ind w:firstLineChars="100" w:firstLine="200"/>
              <w:jc w:val="right"/>
              <w:rPr>
                <w:rFonts w:eastAsia="Times New Roman" w:cs="Calibri"/>
                <w:sz w:val="20"/>
                <w:szCs w:val="20"/>
                <w:lang w:eastAsia="sl-SI"/>
              </w:rPr>
            </w:pPr>
          </w:p>
        </w:tc>
        <w:tc>
          <w:tcPr>
            <w:tcW w:w="1436" w:type="dxa"/>
            <w:gridSpan w:val="3"/>
            <w:tcBorders>
              <w:top w:val="nil"/>
              <w:left w:val="nil"/>
              <w:bottom w:val="single" w:sz="4" w:space="0" w:color="auto"/>
              <w:right w:val="nil"/>
            </w:tcBorders>
            <w:shd w:val="clear" w:color="auto" w:fill="auto"/>
            <w:noWrap/>
            <w:hideMark/>
          </w:tcPr>
          <w:p w14:paraId="7E5C090E" w14:textId="77777777" w:rsidR="00E9163C" w:rsidRPr="00195EFE" w:rsidRDefault="00E9163C" w:rsidP="00195EFE">
            <w:pPr>
              <w:spacing w:after="0" w:line="240" w:lineRule="auto"/>
              <w:rPr>
                <w:rFonts w:eastAsia="Times New Roman" w:cs="Calibri"/>
                <w:sz w:val="20"/>
                <w:szCs w:val="20"/>
                <w:lang w:eastAsia="sl-SI"/>
              </w:rPr>
            </w:pPr>
          </w:p>
        </w:tc>
      </w:tr>
      <w:tr w:rsidR="00F77827" w:rsidRPr="00195EFE" w14:paraId="0A8D2B2A" w14:textId="77777777" w:rsidTr="007D7FCC">
        <w:trPr>
          <w:gridAfter w:val="4"/>
          <w:wAfter w:w="3140" w:type="dxa"/>
          <w:trHeight w:val="255"/>
        </w:trPr>
        <w:tc>
          <w:tcPr>
            <w:tcW w:w="747" w:type="dxa"/>
            <w:tcBorders>
              <w:top w:val="single" w:sz="4" w:space="0" w:color="auto"/>
              <w:left w:val="nil"/>
              <w:bottom w:val="nil"/>
              <w:right w:val="nil"/>
            </w:tcBorders>
            <w:shd w:val="clear" w:color="auto" w:fill="auto"/>
            <w:noWrap/>
            <w:hideMark/>
          </w:tcPr>
          <w:p w14:paraId="0DC4A81D"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P</w:t>
            </w:r>
          </w:p>
        </w:tc>
        <w:tc>
          <w:tcPr>
            <w:tcW w:w="1083" w:type="dxa"/>
            <w:tcBorders>
              <w:top w:val="single" w:sz="4" w:space="0" w:color="auto"/>
              <w:left w:val="nil"/>
              <w:bottom w:val="single" w:sz="4" w:space="0" w:color="auto"/>
              <w:right w:val="nil"/>
            </w:tcBorders>
            <w:shd w:val="clear" w:color="auto" w:fill="auto"/>
            <w:noWrap/>
            <w:hideMark/>
          </w:tcPr>
          <w:p w14:paraId="4C720F24"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P1</w:t>
            </w:r>
          </w:p>
        </w:tc>
        <w:tc>
          <w:tcPr>
            <w:tcW w:w="1480" w:type="dxa"/>
            <w:gridSpan w:val="2"/>
            <w:tcBorders>
              <w:top w:val="single" w:sz="4" w:space="0" w:color="auto"/>
              <w:left w:val="nil"/>
              <w:bottom w:val="nil"/>
              <w:right w:val="nil"/>
            </w:tcBorders>
            <w:shd w:val="clear" w:color="auto" w:fill="auto"/>
            <w:noWrap/>
            <w:hideMark/>
          </w:tcPr>
          <w:p w14:paraId="4EBBB12B"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Veža</w:t>
            </w:r>
          </w:p>
        </w:tc>
        <w:tc>
          <w:tcPr>
            <w:tcW w:w="1100" w:type="dxa"/>
            <w:gridSpan w:val="2"/>
            <w:tcBorders>
              <w:top w:val="single" w:sz="4" w:space="0" w:color="auto"/>
              <w:left w:val="nil"/>
              <w:bottom w:val="nil"/>
              <w:right w:val="nil"/>
            </w:tcBorders>
            <w:shd w:val="clear" w:color="auto" w:fill="auto"/>
            <w:noWrap/>
            <w:hideMark/>
          </w:tcPr>
          <w:p w14:paraId="11889757" w14:textId="77777777" w:rsidR="00F77827" w:rsidRPr="00195EFE" w:rsidRDefault="00F77827" w:rsidP="00F77827">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3</w:t>
            </w:r>
            <w:r w:rsidRPr="00195EFE">
              <w:rPr>
                <w:rFonts w:eastAsia="Times New Roman" w:cs="Calibri"/>
                <w:sz w:val="20"/>
                <w:szCs w:val="20"/>
                <w:lang w:eastAsia="sl-SI"/>
              </w:rPr>
              <w:t>,</w:t>
            </w:r>
            <w:r>
              <w:rPr>
                <w:rFonts w:eastAsia="Times New Roman" w:cs="Calibri"/>
                <w:sz w:val="20"/>
                <w:szCs w:val="20"/>
                <w:lang w:eastAsia="sl-SI"/>
              </w:rPr>
              <w:t>6</w:t>
            </w:r>
            <w:r w:rsidRPr="00195EFE">
              <w:rPr>
                <w:rFonts w:eastAsia="Times New Roman" w:cs="Calibri"/>
                <w:sz w:val="20"/>
                <w:szCs w:val="20"/>
                <w:lang w:eastAsia="sl-SI"/>
              </w:rPr>
              <w:t>0</w:t>
            </w:r>
          </w:p>
        </w:tc>
        <w:tc>
          <w:tcPr>
            <w:tcW w:w="1436" w:type="dxa"/>
            <w:gridSpan w:val="3"/>
            <w:tcBorders>
              <w:top w:val="nil"/>
              <w:left w:val="nil"/>
              <w:bottom w:val="single" w:sz="4" w:space="0" w:color="auto"/>
              <w:right w:val="nil"/>
            </w:tcBorders>
            <w:shd w:val="clear" w:color="auto" w:fill="auto"/>
            <w:noWrap/>
            <w:hideMark/>
          </w:tcPr>
          <w:p w14:paraId="40229A7B"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teraco</w:t>
            </w:r>
          </w:p>
        </w:tc>
      </w:tr>
      <w:tr w:rsidR="00F77827" w:rsidRPr="00195EFE" w14:paraId="132ABFAC"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64BDB2DD"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5C83A27F"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P2</w:t>
            </w:r>
          </w:p>
        </w:tc>
        <w:tc>
          <w:tcPr>
            <w:tcW w:w="1480" w:type="dxa"/>
            <w:gridSpan w:val="2"/>
            <w:tcBorders>
              <w:top w:val="single" w:sz="4" w:space="0" w:color="auto"/>
              <w:left w:val="nil"/>
              <w:bottom w:val="nil"/>
              <w:right w:val="nil"/>
            </w:tcBorders>
            <w:shd w:val="clear" w:color="auto" w:fill="auto"/>
            <w:noWrap/>
            <w:hideMark/>
          </w:tcPr>
          <w:p w14:paraId="40FDD6A7"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Stopnišče</w:t>
            </w:r>
          </w:p>
        </w:tc>
        <w:tc>
          <w:tcPr>
            <w:tcW w:w="1100" w:type="dxa"/>
            <w:gridSpan w:val="2"/>
            <w:tcBorders>
              <w:top w:val="single" w:sz="4" w:space="0" w:color="auto"/>
              <w:left w:val="nil"/>
              <w:bottom w:val="nil"/>
              <w:right w:val="nil"/>
            </w:tcBorders>
            <w:shd w:val="clear" w:color="auto" w:fill="auto"/>
            <w:noWrap/>
            <w:hideMark/>
          </w:tcPr>
          <w:p w14:paraId="65208973" w14:textId="77777777" w:rsidR="00F77827" w:rsidRPr="00195EFE" w:rsidRDefault="00F77827" w:rsidP="00F77827">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8</w:t>
            </w:r>
            <w:r w:rsidRPr="00195EFE">
              <w:rPr>
                <w:rFonts w:eastAsia="Times New Roman" w:cs="Calibri"/>
                <w:sz w:val="20"/>
                <w:szCs w:val="20"/>
                <w:lang w:eastAsia="sl-SI"/>
              </w:rPr>
              <w:t>,</w:t>
            </w:r>
            <w:r>
              <w:rPr>
                <w:rFonts w:eastAsia="Times New Roman" w:cs="Calibri"/>
                <w:sz w:val="20"/>
                <w:szCs w:val="20"/>
                <w:lang w:eastAsia="sl-SI"/>
              </w:rPr>
              <w:t>6</w:t>
            </w:r>
            <w:r w:rsidRPr="00195EFE">
              <w:rPr>
                <w:rFonts w:eastAsia="Times New Roman" w:cs="Calibri"/>
                <w:sz w:val="20"/>
                <w:szCs w:val="20"/>
                <w:lang w:eastAsia="sl-SI"/>
              </w:rPr>
              <w:t>0</w:t>
            </w:r>
          </w:p>
        </w:tc>
        <w:tc>
          <w:tcPr>
            <w:tcW w:w="1436" w:type="dxa"/>
            <w:gridSpan w:val="3"/>
            <w:tcBorders>
              <w:top w:val="nil"/>
              <w:left w:val="nil"/>
              <w:bottom w:val="single" w:sz="4" w:space="0" w:color="auto"/>
              <w:right w:val="nil"/>
            </w:tcBorders>
            <w:shd w:val="clear" w:color="auto" w:fill="auto"/>
            <w:noWrap/>
            <w:hideMark/>
          </w:tcPr>
          <w:p w14:paraId="2C45F73E"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gotovi parket</w:t>
            </w:r>
          </w:p>
        </w:tc>
      </w:tr>
      <w:tr w:rsidR="00F77827" w:rsidRPr="00195EFE" w14:paraId="2885E6FE" w14:textId="77777777" w:rsidTr="007D7FCC">
        <w:trPr>
          <w:gridAfter w:val="4"/>
          <w:wAfter w:w="3140" w:type="dxa"/>
          <w:trHeight w:val="255"/>
        </w:trPr>
        <w:tc>
          <w:tcPr>
            <w:tcW w:w="747" w:type="dxa"/>
            <w:tcBorders>
              <w:top w:val="nil"/>
              <w:left w:val="nil"/>
              <w:right w:val="nil"/>
            </w:tcBorders>
            <w:shd w:val="clear" w:color="auto" w:fill="auto"/>
            <w:noWrap/>
            <w:hideMark/>
          </w:tcPr>
          <w:p w14:paraId="6A07DB29"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4A6F9E24"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P3</w:t>
            </w:r>
          </w:p>
        </w:tc>
        <w:tc>
          <w:tcPr>
            <w:tcW w:w="1480" w:type="dxa"/>
            <w:gridSpan w:val="2"/>
            <w:tcBorders>
              <w:top w:val="single" w:sz="4" w:space="0" w:color="auto"/>
              <w:left w:val="nil"/>
              <w:bottom w:val="nil"/>
              <w:right w:val="nil"/>
            </w:tcBorders>
            <w:shd w:val="clear" w:color="auto" w:fill="auto"/>
            <w:noWrap/>
            <w:hideMark/>
          </w:tcPr>
          <w:p w14:paraId="3712BAA6"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Sanitarije</w:t>
            </w:r>
          </w:p>
        </w:tc>
        <w:tc>
          <w:tcPr>
            <w:tcW w:w="1100" w:type="dxa"/>
            <w:gridSpan w:val="2"/>
            <w:tcBorders>
              <w:top w:val="single" w:sz="4" w:space="0" w:color="auto"/>
              <w:left w:val="nil"/>
              <w:bottom w:val="nil"/>
              <w:right w:val="nil"/>
            </w:tcBorders>
            <w:shd w:val="clear" w:color="auto" w:fill="auto"/>
            <w:noWrap/>
            <w:hideMark/>
          </w:tcPr>
          <w:p w14:paraId="648F3789" w14:textId="77777777" w:rsidR="00F77827" w:rsidRPr="00195EFE" w:rsidRDefault="00F77827"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3</w:t>
            </w:r>
            <w:r w:rsidRPr="00195EFE">
              <w:rPr>
                <w:rFonts w:eastAsia="Times New Roman" w:cs="Calibri"/>
                <w:sz w:val="20"/>
                <w:szCs w:val="20"/>
                <w:lang w:eastAsia="sl-SI"/>
              </w:rPr>
              <w:t>,00</w:t>
            </w:r>
          </w:p>
        </w:tc>
        <w:tc>
          <w:tcPr>
            <w:tcW w:w="1436" w:type="dxa"/>
            <w:gridSpan w:val="3"/>
            <w:tcBorders>
              <w:top w:val="nil"/>
              <w:left w:val="nil"/>
              <w:bottom w:val="single" w:sz="4" w:space="0" w:color="auto"/>
              <w:right w:val="nil"/>
            </w:tcBorders>
            <w:shd w:val="clear" w:color="auto" w:fill="auto"/>
            <w:noWrap/>
            <w:hideMark/>
          </w:tcPr>
          <w:p w14:paraId="65527CAD"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5C7B054A" w14:textId="77777777" w:rsidTr="007D7FCC">
        <w:trPr>
          <w:gridAfter w:val="4"/>
          <w:wAfter w:w="3140" w:type="dxa"/>
          <w:trHeight w:val="255"/>
        </w:trPr>
        <w:tc>
          <w:tcPr>
            <w:tcW w:w="747" w:type="dxa"/>
            <w:tcBorders>
              <w:top w:val="nil"/>
              <w:left w:val="nil"/>
              <w:right w:val="nil"/>
            </w:tcBorders>
            <w:shd w:val="clear" w:color="auto" w:fill="auto"/>
            <w:noWrap/>
            <w:hideMark/>
          </w:tcPr>
          <w:p w14:paraId="33FB7890"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 </w:t>
            </w:r>
          </w:p>
        </w:tc>
        <w:tc>
          <w:tcPr>
            <w:tcW w:w="1083" w:type="dxa"/>
            <w:tcBorders>
              <w:top w:val="single" w:sz="4" w:space="0" w:color="auto"/>
              <w:left w:val="nil"/>
              <w:bottom w:val="single" w:sz="4" w:space="0" w:color="auto"/>
              <w:right w:val="nil"/>
            </w:tcBorders>
            <w:shd w:val="clear" w:color="auto" w:fill="auto"/>
            <w:noWrap/>
            <w:hideMark/>
          </w:tcPr>
          <w:p w14:paraId="514D016E"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P4</w:t>
            </w:r>
          </w:p>
        </w:tc>
        <w:tc>
          <w:tcPr>
            <w:tcW w:w="1480" w:type="dxa"/>
            <w:gridSpan w:val="2"/>
            <w:tcBorders>
              <w:top w:val="single" w:sz="4" w:space="0" w:color="auto"/>
              <w:left w:val="nil"/>
              <w:bottom w:val="nil"/>
              <w:right w:val="nil"/>
            </w:tcBorders>
            <w:shd w:val="clear" w:color="auto" w:fill="auto"/>
            <w:noWrap/>
            <w:hideMark/>
          </w:tcPr>
          <w:p w14:paraId="123CBFFE"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Studio</w:t>
            </w:r>
          </w:p>
        </w:tc>
        <w:tc>
          <w:tcPr>
            <w:tcW w:w="1100" w:type="dxa"/>
            <w:gridSpan w:val="2"/>
            <w:tcBorders>
              <w:top w:val="single" w:sz="4" w:space="0" w:color="auto"/>
              <w:left w:val="nil"/>
              <w:bottom w:val="nil"/>
              <w:right w:val="nil"/>
            </w:tcBorders>
            <w:shd w:val="clear" w:color="auto" w:fill="auto"/>
            <w:noWrap/>
            <w:hideMark/>
          </w:tcPr>
          <w:p w14:paraId="3F9E1D62" w14:textId="77777777" w:rsidR="00F77827" w:rsidRPr="00195EFE" w:rsidRDefault="00E9163C"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11,90</w:t>
            </w:r>
          </w:p>
        </w:tc>
        <w:tc>
          <w:tcPr>
            <w:tcW w:w="1436" w:type="dxa"/>
            <w:gridSpan w:val="3"/>
            <w:tcBorders>
              <w:top w:val="nil"/>
              <w:left w:val="nil"/>
              <w:bottom w:val="single" w:sz="4" w:space="0" w:color="auto"/>
              <w:right w:val="nil"/>
            </w:tcBorders>
            <w:shd w:val="clear" w:color="auto" w:fill="auto"/>
            <w:noWrap/>
            <w:hideMark/>
          </w:tcPr>
          <w:p w14:paraId="2FDA1597"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 </w:t>
            </w:r>
            <w:r w:rsidR="00E9163C">
              <w:rPr>
                <w:rFonts w:eastAsia="Times New Roman" w:cs="Calibri"/>
                <w:sz w:val="20"/>
                <w:szCs w:val="20"/>
                <w:lang w:eastAsia="sl-SI"/>
              </w:rPr>
              <w:t>gotovi parket</w:t>
            </w:r>
          </w:p>
        </w:tc>
      </w:tr>
      <w:tr w:rsidR="00E9163C" w:rsidRPr="00195EFE" w14:paraId="3B2F8EDA" w14:textId="77777777" w:rsidTr="007D7FCC">
        <w:trPr>
          <w:gridAfter w:val="4"/>
          <w:wAfter w:w="3140" w:type="dxa"/>
          <w:trHeight w:val="255"/>
        </w:trPr>
        <w:tc>
          <w:tcPr>
            <w:tcW w:w="747" w:type="dxa"/>
            <w:tcBorders>
              <w:left w:val="nil"/>
              <w:right w:val="nil"/>
            </w:tcBorders>
            <w:shd w:val="clear" w:color="auto" w:fill="auto"/>
            <w:noWrap/>
            <w:hideMark/>
          </w:tcPr>
          <w:p w14:paraId="7686D400" w14:textId="77777777" w:rsidR="00E9163C" w:rsidRPr="00195EFE" w:rsidRDefault="00E9163C"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2D800853" w14:textId="77777777" w:rsidR="00E9163C"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P5</w:t>
            </w:r>
          </w:p>
        </w:tc>
        <w:tc>
          <w:tcPr>
            <w:tcW w:w="1480" w:type="dxa"/>
            <w:gridSpan w:val="2"/>
            <w:tcBorders>
              <w:top w:val="single" w:sz="4" w:space="0" w:color="auto"/>
              <w:left w:val="nil"/>
              <w:bottom w:val="nil"/>
              <w:right w:val="nil"/>
            </w:tcBorders>
            <w:shd w:val="clear" w:color="auto" w:fill="auto"/>
            <w:noWrap/>
            <w:hideMark/>
          </w:tcPr>
          <w:p w14:paraId="23CC299A" w14:textId="77777777" w:rsidR="00E9163C"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Bivalni prostor</w:t>
            </w:r>
          </w:p>
        </w:tc>
        <w:tc>
          <w:tcPr>
            <w:tcW w:w="1100" w:type="dxa"/>
            <w:gridSpan w:val="2"/>
            <w:tcBorders>
              <w:top w:val="single" w:sz="4" w:space="0" w:color="auto"/>
              <w:left w:val="nil"/>
              <w:bottom w:val="nil"/>
              <w:right w:val="nil"/>
            </w:tcBorders>
            <w:shd w:val="clear" w:color="auto" w:fill="auto"/>
            <w:noWrap/>
            <w:hideMark/>
          </w:tcPr>
          <w:p w14:paraId="6A64BD6D" w14:textId="77777777" w:rsidR="00E9163C" w:rsidRDefault="00E9163C"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34,65</w:t>
            </w:r>
          </w:p>
        </w:tc>
        <w:tc>
          <w:tcPr>
            <w:tcW w:w="1436" w:type="dxa"/>
            <w:gridSpan w:val="3"/>
            <w:tcBorders>
              <w:top w:val="nil"/>
              <w:left w:val="nil"/>
              <w:bottom w:val="single" w:sz="4" w:space="0" w:color="auto"/>
              <w:right w:val="nil"/>
            </w:tcBorders>
            <w:shd w:val="clear" w:color="auto" w:fill="auto"/>
            <w:noWrap/>
            <w:hideMark/>
          </w:tcPr>
          <w:p w14:paraId="35C3FF8D" w14:textId="77777777" w:rsidR="00E9163C"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gotovi parket</w:t>
            </w:r>
          </w:p>
        </w:tc>
      </w:tr>
      <w:tr w:rsidR="00E9163C" w:rsidRPr="00195EFE" w14:paraId="68C21873" w14:textId="77777777" w:rsidTr="007D7FCC">
        <w:trPr>
          <w:gridAfter w:val="4"/>
          <w:wAfter w:w="3140" w:type="dxa"/>
          <w:trHeight w:val="255"/>
        </w:trPr>
        <w:tc>
          <w:tcPr>
            <w:tcW w:w="747" w:type="dxa"/>
            <w:tcBorders>
              <w:left w:val="nil"/>
              <w:right w:val="nil"/>
            </w:tcBorders>
            <w:shd w:val="clear" w:color="auto" w:fill="auto"/>
            <w:noWrap/>
            <w:hideMark/>
          </w:tcPr>
          <w:p w14:paraId="2A8817BD" w14:textId="77777777" w:rsidR="00E9163C" w:rsidRPr="00195EFE" w:rsidRDefault="00E9163C"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42037FA2" w14:textId="77777777" w:rsidR="00E9163C" w:rsidRDefault="00E9163C"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single" w:sz="4" w:space="0" w:color="auto"/>
              <w:right w:val="nil"/>
            </w:tcBorders>
            <w:shd w:val="clear" w:color="auto" w:fill="auto"/>
            <w:noWrap/>
            <w:hideMark/>
          </w:tcPr>
          <w:p w14:paraId="1B4438C1" w14:textId="77777777" w:rsidR="00E9163C" w:rsidRDefault="00E9163C"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nil"/>
              <w:right w:val="nil"/>
            </w:tcBorders>
            <w:shd w:val="clear" w:color="auto" w:fill="auto"/>
            <w:noWrap/>
            <w:hideMark/>
          </w:tcPr>
          <w:p w14:paraId="234201DB" w14:textId="77777777" w:rsidR="00E9163C" w:rsidRDefault="00E9163C"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61,75</w:t>
            </w:r>
          </w:p>
        </w:tc>
        <w:tc>
          <w:tcPr>
            <w:tcW w:w="1436" w:type="dxa"/>
            <w:gridSpan w:val="3"/>
            <w:tcBorders>
              <w:top w:val="nil"/>
              <w:left w:val="nil"/>
              <w:bottom w:val="single" w:sz="4" w:space="0" w:color="auto"/>
              <w:right w:val="nil"/>
            </w:tcBorders>
            <w:shd w:val="clear" w:color="auto" w:fill="auto"/>
            <w:noWrap/>
            <w:hideMark/>
          </w:tcPr>
          <w:p w14:paraId="364DFBD0" w14:textId="77777777" w:rsidR="00E9163C" w:rsidRDefault="00E9163C" w:rsidP="00195EFE">
            <w:pPr>
              <w:spacing w:after="0" w:line="240" w:lineRule="auto"/>
              <w:rPr>
                <w:rFonts w:eastAsia="Times New Roman" w:cs="Calibri"/>
                <w:sz w:val="20"/>
                <w:szCs w:val="20"/>
                <w:lang w:eastAsia="sl-SI"/>
              </w:rPr>
            </w:pPr>
          </w:p>
        </w:tc>
      </w:tr>
      <w:tr w:rsidR="00E9163C" w:rsidRPr="00195EFE" w14:paraId="29A4DCB1" w14:textId="77777777" w:rsidTr="007D7FCC">
        <w:trPr>
          <w:gridAfter w:val="4"/>
          <w:wAfter w:w="3140" w:type="dxa"/>
          <w:trHeight w:val="255"/>
        </w:trPr>
        <w:tc>
          <w:tcPr>
            <w:tcW w:w="747" w:type="dxa"/>
            <w:tcBorders>
              <w:left w:val="nil"/>
              <w:bottom w:val="single" w:sz="4" w:space="0" w:color="auto"/>
              <w:right w:val="nil"/>
            </w:tcBorders>
            <w:shd w:val="clear" w:color="auto" w:fill="auto"/>
            <w:noWrap/>
            <w:hideMark/>
          </w:tcPr>
          <w:p w14:paraId="7930F553" w14:textId="77777777" w:rsidR="00E9163C" w:rsidRPr="00195EFE" w:rsidRDefault="00E9163C"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66407387" w14:textId="77777777" w:rsidR="00E9163C" w:rsidRDefault="00E9163C"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nil"/>
              <w:right w:val="nil"/>
            </w:tcBorders>
            <w:shd w:val="clear" w:color="auto" w:fill="auto"/>
            <w:noWrap/>
            <w:hideMark/>
          </w:tcPr>
          <w:p w14:paraId="519CDDFB" w14:textId="77777777" w:rsidR="00E9163C" w:rsidRDefault="00E9163C"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nil"/>
              <w:right w:val="nil"/>
            </w:tcBorders>
            <w:shd w:val="clear" w:color="auto" w:fill="auto"/>
            <w:noWrap/>
            <w:hideMark/>
          </w:tcPr>
          <w:p w14:paraId="09FCBB28" w14:textId="77777777" w:rsidR="00E9163C" w:rsidRDefault="00E9163C" w:rsidP="00195EFE">
            <w:pPr>
              <w:spacing w:after="0" w:line="240" w:lineRule="auto"/>
              <w:ind w:firstLineChars="100" w:firstLine="200"/>
              <w:jc w:val="right"/>
              <w:rPr>
                <w:rFonts w:eastAsia="Times New Roman" w:cs="Calibri"/>
                <w:sz w:val="20"/>
                <w:szCs w:val="20"/>
                <w:lang w:eastAsia="sl-SI"/>
              </w:rPr>
            </w:pPr>
          </w:p>
        </w:tc>
        <w:tc>
          <w:tcPr>
            <w:tcW w:w="1436" w:type="dxa"/>
            <w:gridSpan w:val="3"/>
            <w:tcBorders>
              <w:top w:val="nil"/>
              <w:left w:val="nil"/>
              <w:bottom w:val="single" w:sz="4" w:space="0" w:color="auto"/>
              <w:right w:val="nil"/>
            </w:tcBorders>
            <w:shd w:val="clear" w:color="auto" w:fill="auto"/>
            <w:noWrap/>
            <w:hideMark/>
          </w:tcPr>
          <w:p w14:paraId="3FA4A042" w14:textId="77777777" w:rsidR="00E9163C" w:rsidRDefault="00E9163C" w:rsidP="00195EFE">
            <w:pPr>
              <w:spacing w:after="0" w:line="240" w:lineRule="auto"/>
              <w:rPr>
                <w:rFonts w:eastAsia="Times New Roman" w:cs="Calibri"/>
                <w:sz w:val="20"/>
                <w:szCs w:val="20"/>
                <w:lang w:eastAsia="sl-SI"/>
              </w:rPr>
            </w:pPr>
          </w:p>
        </w:tc>
      </w:tr>
      <w:tr w:rsidR="00F77827" w:rsidRPr="00195EFE" w14:paraId="44843F57"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34B34E8A" w14:textId="77777777" w:rsidR="00F77827" w:rsidRPr="00195EFE" w:rsidRDefault="00F77827" w:rsidP="00195EFE">
            <w:pPr>
              <w:spacing w:after="0" w:line="240" w:lineRule="auto"/>
              <w:rPr>
                <w:rFonts w:eastAsia="Times New Roman" w:cs="Calibri"/>
                <w:sz w:val="20"/>
                <w:szCs w:val="20"/>
                <w:lang w:eastAsia="sl-SI"/>
              </w:rPr>
            </w:pPr>
            <w:r>
              <w:rPr>
                <w:rFonts w:eastAsia="Times New Roman" w:cs="Calibri"/>
                <w:sz w:val="20"/>
                <w:szCs w:val="20"/>
                <w:lang w:eastAsia="sl-SI"/>
              </w:rPr>
              <w:t>N</w:t>
            </w:r>
          </w:p>
        </w:tc>
        <w:tc>
          <w:tcPr>
            <w:tcW w:w="1083" w:type="dxa"/>
            <w:tcBorders>
              <w:top w:val="single" w:sz="4" w:space="0" w:color="auto"/>
              <w:left w:val="nil"/>
              <w:bottom w:val="single" w:sz="4" w:space="0" w:color="auto"/>
              <w:right w:val="nil"/>
            </w:tcBorders>
            <w:shd w:val="clear" w:color="auto" w:fill="auto"/>
            <w:noWrap/>
            <w:hideMark/>
          </w:tcPr>
          <w:p w14:paraId="5DD8CE9C" w14:textId="77777777" w:rsidR="00F77827" w:rsidRPr="00195EFE" w:rsidRDefault="00E9163C" w:rsidP="00E9163C">
            <w:pPr>
              <w:spacing w:after="0" w:line="240" w:lineRule="auto"/>
              <w:rPr>
                <w:rFonts w:eastAsia="Times New Roman" w:cs="Calibri"/>
                <w:sz w:val="20"/>
                <w:szCs w:val="20"/>
                <w:lang w:eastAsia="sl-SI"/>
              </w:rPr>
            </w:pPr>
            <w:r>
              <w:rPr>
                <w:rFonts w:eastAsia="Times New Roman" w:cs="Calibri"/>
                <w:sz w:val="20"/>
                <w:szCs w:val="20"/>
                <w:lang w:eastAsia="sl-SI"/>
              </w:rPr>
              <w:t>N1</w:t>
            </w:r>
          </w:p>
        </w:tc>
        <w:tc>
          <w:tcPr>
            <w:tcW w:w="1480" w:type="dxa"/>
            <w:gridSpan w:val="2"/>
            <w:tcBorders>
              <w:top w:val="single" w:sz="4" w:space="0" w:color="auto"/>
              <w:left w:val="nil"/>
              <w:bottom w:val="nil"/>
              <w:right w:val="nil"/>
            </w:tcBorders>
            <w:shd w:val="clear" w:color="auto" w:fill="auto"/>
            <w:noWrap/>
            <w:hideMark/>
          </w:tcPr>
          <w:p w14:paraId="617B25A4"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Hodnik</w:t>
            </w:r>
          </w:p>
        </w:tc>
        <w:tc>
          <w:tcPr>
            <w:tcW w:w="1100" w:type="dxa"/>
            <w:gridSpan w:val="2"/>
            <w:tcBorders>
              <w:top w:val="single" w:sz="4" w:space="0" w:color="auto"/>
              <w:left w:val="nil"/>
              <w:bottom w:val="nil"/>
              <w:right w:val="nil"/>
            </w:tcBorders>
            <w:shd w:val="clear" w:color="auto" w:fill="auto"/>
            <w:noWrap/>
            <w:hideMark/>
          </w:tcPr>
          <w:p w14:paraId="4C5FDECB"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4</w:t>
            </w:r>
            <w:r w:rsidR="00F77827" w:rsidRPr="00195EFE">
              <w:rPr>
                <w:rFonts w:eastAsia="Times New Roman" w:cs="Calibri"/>
                <w:sz w:val="20"/>
                <w:szCs w:val="20"/>
                <w:lang w:eastAsia="sl-SI"/>
              </w:rPr>
              <w:t>,</w:t>
            </w:r>
            <w:r>
              <w:rPr>
                <w:rFonts w:eastAsia="Times New Roman" w:cs="Calibri"/>
                <w:sz w:val="20"/>
                <w:szCs w:val="20"/>
                <w:lang w:eastAsia="sl-SI"/>
              </w:rPr>
              <w:t>30</w:t>
            </w:r>
          </w:p>
        </w:tc>
        <w:tc>
          <w:tcPr>
            <w:tcW w:w="1436" w:type="dxa"/>
            <w:gridSpan w:val="3"/>
            <w:tcBorders>
              <w:top w:val="nil"/>
              <w:left w:val="nil"/>
              <w:bottom w:val="single" w:sz="4" w:space="0" w:color="auto"/>
              <w:right w:val="nil"/>
            </w:tcBorders>
            <w:shd w:val="clear" w:color="auto" w:fill="auto"/>
            <w:noWrap/>
            <w:hideMark/>
          </w:tcPr>
          <w:p w14:paraId="14F2DFE6"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gotovi parket</w:t>
            </w:r>
          </w:p>
        </w:tc>
      </w:tr>
      <w:tr w:rsidR="00F77827" w:rsidRPr="00195EFE" w14:paraId="1C036AB5"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207EBCB5"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391A25E6"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N2</w:t>
            </w:r>
          </w:p>
        </w:tc>
        <w:tc>
          <w:tcPr>
            <w:tcW w:w="1480" w:type="dxa"/>
            <w:gridSpan w:val="2"/>
            <w:tcBorders>
              <w:top w:val="single" w:sz="4" w:space="0" w:color="auto"/>
              <w:left w:val="nil"/>
              <w:bottom w:val="single" w:sz="4" w:space="0" w:color="auto"/>
              <w:right w:val="nil"/>
            </w:tcBorders>
            <w:shd w:val="clear" w:color="auto" w:fill="auto"/>
            <w:noWrap/>
            <w:hideMark/>
          </w:tcPr>
          <w:p w14:paraId="3B2CC099" w14:textId="77777777" w:rsidR="00F77827" w:rsidRPr="00195EFE" w:rsidRDefault="00E9163C" w:rsidP="00E9163C">
            <w:pPr>
              <w:spacing w:after="0" w:line="240" w:lineRule="auto"/>
              <w:rPr>
                <w:rFonts w:eastAsia="Times New Roman" w:cs="Calibri"/>
                <w:sz w:val="20"/>
                <w:szCs w:val="20"/>
                <w:lang w:eastAsia="sl-SI"/>
              </w:rPr>
            </w:pPr>
            <w:r>
              <w:rPr>
                <w:rFonts w:eastAsia="Times New Roman" w:cs="Calibri"/>
                <w:sz w:val="20"/>
                <w:szCs w:val="20"/>
                <w:lang w:eastAsia="sl-SI"/>
              </w:rPr>
              <w:t>Spalnica</w:t>
            </w:r>
          </w:p>
        </w:tc>
        <w:tc>
          <w:tcPr>
            <w:tcW w:w="1100" w:type="dxa"/>
            <w:gridSpan w:val="2"/>
            <w:tcBorders>
              <w:top w:val="single" w:sz="4" w:space="0" w:color="auto"/>
              <w:left w:val="nil"/>
              <w:bottom w:val="single" w:sz="4" w:space="0" w:color="auto"/>
              <w:right w:val="nil"/>
            </w:tcBorders>
            <w:shd w:val="clear" w:color="auto" w:fill="auto"/>
            <w:noWrap/>
            <w:hideMark/>
          </w:tcPr>
          <w:p w14:paraId="3EE57178"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14</w:t>
            </w:r>
            <w:r w:rsidR="00F77827" w:rsidRPr="00195EFE">
              <w:rPr>
                <w:rFonts w:eastAsia="Times New Roman" w:cs="Calibri"/>
                <w:sz w:val="20"/>
                <w:szCs w:val="20"/>
                <w:lang w:eastAsia="sl-SI"/>
              </w:rPr>
              <w:t>,</w:t>
            </w:r>
            <w:r>
              <w:rPr>
                <w:rFonts w:eastAsia="Times New Roman" w:cs="Calibri"/>
                <w:sz w:val="20"/>
                <w:szCs w:val="20"/>
                <w:lang w:eastAsia="sl-SI"/>
              </w:rPr>
              <w:t>00</w:t>
            </w:r>
          </w:p>
        </w:tc>
        <w:tc>
          <w:tcPr>
            <w:tcW w:w="1436" w:type="dxa"/>
            <w:gridSpan w:val="3"/>
            <w:tcBorders>
              <w:top w:val="nil"/>
              <w:left w:val="nil"/>
              <w:bottom w:val="single" w:sz="4" w:space="0" w:color="auto"/>
              <w:right w:val="nil"/>
            </w:tcBorders>
            <w:shd w:val="clear" w:color="auto" w:fill="auto"/>
            <w:noWrap/>
            <w:hideMark/>
          </w:tcPr>
          <w:p w14:paraId="033ED1CD"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gotovi parket</w:t>
            </w:r>
          </w:p>
        </w:tc>
      </w:tr>
      <w:tr w:rsidR="00F77827" w:rsidRPr="00195EFE" w14:paraId="617B1F13"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4A21754D"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009DE9C3"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N3</w:t>
            </w:r>
          </w:p>
        </w:tc>
        <w:tc>
          <w:tcPr>
            <w:tcW w:w="1480" w:type="dxa"/>
            <w:gridSpan w:val="2"/>
            <w:tcBorders>
              <w:top w:val="nil"/>
              <w:left w:val="nil"/>
              <w:bottom w:val="single" w:sz="4" w:space="0" w:color="auto"/>
              <w:right w:val="nil"/>
            </w:tcBorders>
            <w:shd w:val="clear" w:color="auto" w:fill="auto"/>
            <w:noWrap/>
            <w:hideMark/>
          </w:tcPr>
          <w:p w14:paraId="451D88B3"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Soba 1</w:t>
            </w:r>
          </w:p>
        </w:tc>
        <w:tc>
          <w:tcPr>
            <w:tcW w:w="1100" w:type="dxa"/>
            <w:gridSpan w:val="2"/>
            <w:tcBorders>
              <w:top w:val="nil"/>
              <w:left w:val="nil"/>
              <w:bottom w:val="single" w:sz="4" w:space="0" w:color="auto"/>
              <w:right w:val="nil"/>
            </w:tcBorders>
            <w:shd w:val="clear" w:color="auto" w:fill="auto"/>
            <w:noWrap/>
            <w:hideMark/>
          </w:tcPr>
          <w:p w14:paraId="191210F9"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w:t>
            </w:r>
            <w:r w:rsidR="00F77827" w:rsidRPr="00195EFE">
              <w:rPr>
                <w:rFonts w:eastAsia="Times New Roman" w:cs="Calibri"/>
                <w:sz w:val="20"/>
                <w:szCs w:val="20"/>
                <w:lang w:eastAsia="sl-SI"/>
              </w:rPr>
              <w:t>5,</w:t>
            </w:r>
            <w:r>
              <w:rPr>
                <w:rFonts w:eastAsia="Times New Roman" w:cs="Calibri"/>
                <w:sz w:val="20"/>
                <w:szCs w:val="20"/>
                <w:lang w:eastAsia="sl-SI"/>
              </w:rPr>
              <w:t>00</w:t>
            </w:r>
          </w:p>
        </w:tc>
        <w:tc>
          <w:tcPr>
            <w:tcW w:w="1436" w:type="dxa"/>
            <w:gridSpan w:val="3"/>
            <w:tcBorders>
              <w:top w:val="nil"/>
              <w:left w:val="nil"/>
              <w:bottom w:val="single" w:sz="4" w:space="0" w:color="auto"/>
              <w:right w:val="nil"/>
            </w:tcBorders>
            <w:shd w:val="clear" w:color="auto" w:fill="auto"/>
            <w:noWrap/>
            <w:hideMark/>
          </w:tcPr>
          <w:p w14:paraId="6521EC82"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 xml:space="preserve">gotovi </w:t>
            </w:r>
            <w:r w:rsidR="00F77827" w:rsidRPr="00195EFE">
              <w:rPr>
                <w:rFonts w:eastAsia="Times New Roman" w:cs="Calibri"/>
                <w:sz w:val="20"/>
                <w:szCs w:val="20"/>
                <w:lang w:eastAsia="sl-SI"/>
              </w:rPr>
              <w:t>parket</w:t>
            </w:r>
          </w:p>
        </w:tc>
      </w:tr>
      <w:tr w:rsidR="00F77827" w:rsidRPr="00195EFE" w14:paraId="00B2DFCB"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4B6412AA"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592CD9C6"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N4</w:t>
            </w:r>
          </w:p>
        </w:tc>
        <w:tc>
          <w:tcPr>
            <w:tcW w:w="1480" w:type="dxa"/>
            <w:gridSpan w:val="2"/>
            <w:tcBorders>
              <w:top w:val="nil"/>
              <w:left w:val="nil"/>
              <w:bottom w:val="single" w:sz="4" w:space="0" w:color="auto"/>
              <w:right w:val="nil"/>
            </w:tcBorders>
            <w:shd w:val="clear" w:color="auto" w:fill="auto"/>
            <w:noWrap/>
            <w:hideMark/>
          </w:tcPr>
          <w:p w14:paraId="28AB6EDA" w14:textId="77777777" w:rsidR="00F77827" w:rsidRPr="00195EFE" w:rsidRDefault="00E9163C" w:rsidP="00E9163C">
            <w:pPr>
              <w:spacing w:after="0" w:line="240" w:lineRule="auto"/>
              <w:rPr>
                <w:rFonts w:eastAsia="Times New Roman" w:cs="Calibri"/>
                <w:sz w:val="20"/>
                <w:szCs w:val="20"/>
                <w:lang w:eastAsia="sl-SI"/>
              </w:rPr>
            </w:pPr>
            <w:r>
              <w:rPr>
                <w:rFonts w:eastAsia="Times New Roman" w:cs="Calibri"/>
                <w:sz w:val="20"/>
                <w:szCs w:val="20"/>
                <w:lang w:eastAsia="sl-SI"/>
              </w:rPr>
              <w:t>Soba 2</w:t>
            </w:r>
          </w:p>
        </w:tc>
        <w:tc>
          <w:tcPr>
            <w:tcW w:w="1100" w:type="dxa"/>
            <w:gridSpan w:val="2"/>
            <w:tcBorders>
              <w:top w:val="nil"/>
              <w:left w:val="nil"/>
              <w:bottom w:val="single" w:sz="4" w:space="0" w:color="auto"/>
              <w:right w:val="nil"/>
            </w:tcBorders>
            <w:shd w:val="clear" w:color="auto" w:fill="auto"/>
            <w:noWrap/>
            <w:hideMark/>
          </w:tcPr>
          <w:p w14:paraId="53C86694"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12</w:t>
            </w:r>
            <w:r w:rsidR="00F77827" w:rsidRPr="00195EFE">
              <w:rPr>
                <w:rFonts w:eastAsia="Times New Roman" w:cs="Calibri"/>
                <w:sz w:val="20"/>
                <w:szCs w:val="20"/>
                <w:lang w:eastAsia="sl-SI"/>
              </w:rPr>
              <w:t>,</w:t>
            </w:r>
            <w:r>
              <w:rPr>
                <w:rFonts w:eastAsia="Times New Roman" w:cs="Calibri"/>
                <w:sz w:val="20"/>
                <w:szCs w:val="20"/>
                <w:lang w:eastAsia="sl-SI"/>
              </w:rPr>
              <w:t>60</w:t>
            </w:r>
          </w:p>
        </w:tc>
        <w:tc>
          <w:tcPr>
            <w:tcW w:w="1436" w:type="dxa"/>
            <w:gridSpan w:val="3"/>
            <w:tcBorders>
              <w:top w:val="nil"/>
              <w:left w:val="nil"/>
              <w:bottom w:val="single" w:sz="4" w:space="0" w:color="auto"/>
              <w:right w:val="nil"/>
            </w:tcBorders>
            <w:shd w:val="clear" w:color="auto" w:fill="auto"/>
            <w:noWrap/>
            <w:hideMark/>
          </w:tcPr>
          <w:p w14:paraId="4A141D3F"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 xml:space="preserve">gotovi </w:t>
            </w:r>
            <w:r w:rsidRPr="00195EFE">
              <w:rPr>
                <w:rFonts w:eastAsia="Times New Roman" w:cs="Calibri"/>
                <w:sz w:val="20"/>
                <w:szCs w:val="20"/>
                <w:lang w:eastAsia="sl-SI"/>
              </w:rPr>
              <w:t>parket</w:t>
            </w:r>
          </w:p>
        </w:tc>
      </w:tr>
      <w:tr w:rsidR="00F77827" w:rsidRPr="00195EFE" w14:paraId="219B9D4D"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6940236B"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5C9BB44F"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N5</w:t>
            </w:r>
          </w:p>
        </w:tc>
        <w:tc>
          <w:tcPr>
            <w:tcW w:w="1480" w:type="dxa"/>
            <w:gridSpan w:val="2"/>
            <w:tcBorders>
              <w:top w:val="nil"/>
              <w:left w:val="nil"/>
              <w:bottom w:val="single" w:sz="4" w:space="0" w:color="auto"/>
              <w:right w:val="nil"/>
            </w:tcBorders>
            <w:shd w:val="clear" w:color="auto" w:fill="auto"/>
            <w:noWrap/>
            <w:hideMark/>
          </w:tcPr>
          <w:p w14:paraId="5C612A57"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Kopalnica 1</w:t>
            </w:r>
          </w:p>
        </w:tc>
        <w:tc>
          <w:tcPr>
            <w:tcW w:w="1100" w:type="dxa"/>
            <w:gridSpan w:val="2"/>
            <w:tcBorders>
              <w:top w:val="nil"/>
              <w:left w:val="nil"/>
              <w:bottom w:val="single" w:sz="4" w:space="0" w:color="auto"/>
              <w:right w:val="nil"/>
            </w:tcBorders>
            <w:shd w:val="clear" w:color="auto" w:fill="auto"/>
            <w:noWrap/>
            <w:hideMark/>
          </w:tcPr>
          <w:p w14:paraId="16A23E2C"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4</w:t>
            </w:r>
            <w:r w:rsidR="00F77827" w:rsidRPr="00195EFE">
              <w:rPr>
                <w:rFonts w:eastAsia="Times New Roman" w:cs="Calibri"/>
                <w:sz w:val="20"/>
                <w:szCs w:val="20"/>
                <w:lang w:eastAsia="sl-SI"/>
              </w:rPr>
              <w:t>,3</w:t>
            </w:r>
            <w:r>
              <w:rPr>
                <w:rFonts w:eastAsia="Times New Roman" w:cs="Calibri"/>
                <w:sz w:val="20"/>
                <w:szCs w:val="20"/>
                <w:lang w:eastAsia="sl-SI"/>
              </w:rPr>
              <w:t>5</w:t>
            </w:r>
          </w:p>
        </w:tc>
        <w:tc>
          <w:tcPr>
            <w:tcW w:w="1436" w:type="dxa"/>
            <w:gridSpan w:val="3"/>
            <w:tcBorders>
              <w:top w:val="nil"/>
              <w:left w:val="nil"/>
              <w:bottom w:val="single" w:sz="4" w:space="0" w:color="auto"/>
              <w:right w:val="nil"/>
            </w:tcBorders>
            <w:shd w:val="clear" w:color="auto" w:fill="auto"/>
            <w:noWrap/>
            <w:hideMark/>
          </w:tcPr>
          <w:p w14:paraId="6937ED68" w14:textId="77777777" w:rsidR="00F77827" w:rsidRPr="00195EFE" w:rsidRDefault="00E9163C"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33FEBA67" w14:textId="77777777" w:rsidTr="007D7FCC">
        <w:trPr>
          <w:gridAfter w:val="4"/>
          <w:wAfter w:w="3140" w:type="dxa"/>
          <w:trHeight w:val="255"/>
        </w:trPr>
        <w:tc>
          <w:tcPr>
            <w:tcW w:w="747" w:type="dxa"/>
            <w:tcBorders>
              <w:top w:val="nil"/>
              <w:left w:val="nil"/>
              <w:bottom w:val="nil"/>
              <w:right w:val="nil"/>
            </w:tcBorders>
            <w:shd w:val="clear" w:color="auto" w:fill="auto"/>
            <w:noWrap/>
            <w:hideMark/>
          </w:tcPr>
          <w:p w14:paraId="69EE69BD"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7A5B5E89" w14:textId="77777777" w:rsidR="00F77827" w:rsidRPr="00195EFE" w:rsidRDefault="00E9163C" w:rsidP="00195EFE">
            <w:pPr>
              <w:spacing w:after="0" w:line="240" w:lineRule="auto"/>
              <w:rPr>
                <w:rFonts w:eastAsia="Times New Roman" w:cs="Calibri"/>
                <w:sz w:val="20"/>
                <w:szCs w:val="20"/>
                <w:lang w:eastAsia="sl-SI"/>
              </w:rPr>
            </w:pPr>
            <w:r>
              <w:rPr>
                <w:rFonts w:eastAsia="Times New Roman" w:cs="Calibri"/>
                <w:sz w:val="20"/>
                <w:szCs w:val="20"/>
                <w:lang w:eastAsia="sl-SI"/>
              </w:rPr>
              <w:t>N6</w:t>
            </w:r>
          </w:p>
        </w:tc>
        <w:tc>
          <w:tcPr>
            <w:tcW w:w="1480" w:type="dxa"/>
            <w:gridSpan w:val="2"/>
            <w:tcBorders>
              <w:top w:val="nil"/>
              <w:left w:val="nil"/>
              <w:bottom w:val="single" w:sz="4" w:space="0" w:color="auto"/>
              <w:right w:val="nil"/>
            </w:tcBorders>
            <w:shd w:val="clear" w:color="auto" w:fill="auto"/>
            <w:noWrap/>
            <w:hideMark/>
          </w:tcPr>
          <w:p w14:paraId="1E4696AC" w14:textId="77777777" w:rsidR="00F77827" w:rsidRPr="00195EFE" w:rsidRDefault="00E9163C" w:rsidP="00E9163C">
            <w:pPr>
              <w:spacing w:after="0" w:line="240" w:lineRule="auto"/>
              <w:rPr>
                <w:rFonts w:eastAsia="Times New Roman" w:cs="Calibri"/>
                <w:sz w:val="20"/>
                <w:szCs w:val="20"/>
                <w:lang w:eastAsia="sl-SI"/>
              </w:rPr>
            </w:pPr>
            <w:r>
              <w:rPr>
                <w:rFonts w:eastAsia="Times New Roman" w:cs="Calibri"/>
                <w:sz w:val="20"/>
                <w:szCs w:val="20"/>
                <w:lang w:eastAsia="sl-SI"/>
              </w:rPr>
              <w:t>Kopalnica 2</w:t>
            </w:r>
          </w:p>
        </w:tc>
        <w:tc>
          <w:tcPr>
            <w:tcW w:w="1100" w:type="dxa"/>
            <w:gridSpan w:val="2"/>
            <w:tcBorders>
              <w:top w:val="nil"/>
              <w:left w:val="nil"/>
              <w:bottom w:val="single" w:sz="4" w:space="0" w:color="auto"/>
              <w:right w:val="nil"/>
            </w:tcBorders>
            <w:shd w:val="clear" w:color="auto" w:fill="auto"/>
            <w:noWrap/>
            <w:hideMark/>
          </w:tcPr>
          <w:p w14:paraId="150F035A" w14:textId="77777777" w:rsidR="00F77827" w:rsidRPr="00195EFE" w:rsidRDefault="00E9163C" w:rsidP="00E9163C">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4</w:t>
            </w:r>
            <w:r w:rsidR="00F77827" w:rsidRPr="00195EFE">
              <w:rPr>
                <w:rFonts w:eastAsia="Times New Roman" w:cs="Calibri"/>
                <w:sz w:val="20"/>
                <w:szCs w:val="20"/>
                <w:lang w:eastAsia="sl-SI"/>
              </w:rPr>
              <w:t>,</w:t>
            </w:r>
            <w:r>
              <w:rPr>
                <w:rFonts w:eastAsia="Times New Roman" w:cs="Calibri"/>
                <w:sz w:val="20"/>
                <w:szCs w:val="20"/>
                <w:lang w:eastAsia="sl-SI"/>
              </w:rPr>
              <w:t>80</w:t>
            </w:r>
          </w:p>
        </w:tc>
        <w:tc>
          <w:tcPr>
            <w:tcW w:w="1436" w:type="dxa"/>
            <w:gridSpan w:val="3"/>
            <w:tcBorders>
              <w:top w:val="nil"/>
              <w:left w:val="nil"/>
              <w:bottom w:val="single" w:sz="4" w:space="0" w:color="auto"/>
              <w:right w:val="nil"/>
            </w:tcBorders>
            <w:shd w:val="clear" w:color="auto" w:fill="auto"/>
            <w:noWrap/>
            <w:hideMark/>
          </w:tcPr>
          <w:p w14:paraId="7C005661" w14:textId="77777777" w:rsidR="00F77827" w:rsidRPr="00195EFE" w:rsidRDefault="00F77827" w:rsidP="00195EFE">
            <w:pPr>
              <w:spacing w:after="0" w:line="240" w:lineRule="auto"/>
              <w:rPr>
                <w:rFonts w:eastAsia="Times New Roman" w:cs="Calibri"/>
                <w:sz w:val="20"/>
                <w:szCs w:val="20"/>
                <w:lang w:eastAsia="sl-SI"/>
              </w:rPr>
            </w:pPr>
            <w:r w:rsidRPr="00195EFE">
              <w:rPr>
                <w:rFonts w:eastAsia="Times New Roman" w:cs="Calibri"/>
                <w:sz w:val="20"/>
                <w:szCs w:val="20"/>
                <w:lang w:eastAsia="sl-SI"/>
              </w:rPr>
              <w:t>keramika</w:t>
            </w:r>
          </w:p>
        </w:tc>
      </w:tr>
      <w:tr w:rsidR="00F77827" w:rsidRPr="00195EFE" w14:paraId="0BC0FA51" w14:textId="77777777" w:rsidTr="007D7FCC">
        <w:trPr>
          <w:gridAfter w:val="4"/>
          <w:wAfter w:w="3140" w:type="dxa"/>
          <w:trHeight w:val="255"/>
        </w:trPr>
        <w:tc>
          <w:tcPr>
            <w:tcW w:w="747" w:type="dxa"/>
            <w:tcBorders>
              <w:top w:val="nil"/>
              <w:left w:val="nil"/>
              <w:bottom w:val="single" w:sz="4" w:space="0" w:color="auto"/>
              <w:right w:val="nil"/>
            </w:tcBorders>
            <w:shd w:val="clear" w:color="auto" w:fill="auto"/>
            <w:noWrap/>
            <w:hideMark/>
          </w:tcPr>
          <w:p w14:paraId="4E41E24D" w14:textId="77777777" w:rsidR="00F77827" w:rsidRPr="00195EFE" w:rsidRDefault="00F77827"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5093787E" w14:textId="77777777" w:rsidR="00F77827" w:rsidRPr="00195EFE" w:rsidRDefault="00F77827"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single" w:sz="4" w:space="0" w:color="auto"/>
              <w:right w:val="nil"/>
            </w:tcBorders>
            <w:shd w:val="clear" w:color="auto" w:fill="auto"/>
            <w:noWrap/>
            <w:hideMark/>
          </w:tcPr>
          <w:p w14:paraId="44824F6B" w14:textId="77777777" w:rsidR="00F77827" w:rsidRPr="00195EFE" w:rsidRDefault="00F77827"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single" w:sz="4" w:space="0" w:color="auto"/>
              <w:right w:val="nil"/>
            </w:tcBorders>
            <w:shd w:val="clear" w:color="auto" w:fill="auto"/>
            <w:noWrap/>
            <w:hideMark/>
          </w:tcPr>
          <w:p w14:paraId="562D86F3" w14:textId="77777777" w:rsidR="00F77827" w:rsidRPr="00195EFE" w:rsidRDefault="007D7FCC"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55,05</w:t>
            </w:r>
          </w:p>
        </w:tc>
        <w:tc>
          <w:tcPr>
            <w:tcW w:w="1436" w:type="dxa"/>
            <w:gridSpan w:val="3"/>
            <w:tcBorders>
              <w:top w:val="single" w:sz="4" w:space="0" w:color="auto"/>
              <w:left w:val="nil"/>
              <w:bottom w:val="single" w:sz="4" w:space="0" w:color="auto"/>
              <w:right w:val="nil"/>
            </w:tcBorders>
            <w:shd w:val="clear" w:color="auto" w:fill="auto"/>
            <w:noWrap/>
            <w:hideMark/>
          </w:tcPr>
          <w:p w14:paraId="2B9EF245" w14:textId="77777777" w:rsidR="00F77827" w:rsidRPr="00195EFE" w:rsidRDefault="00F77827" w:rsidP="00195EFE">
            <w:pPr>
              <w:spacing w:after="0" w:line="240" w:lineRule="auto"/>
              <w:rPr>
                <w:rFonts w:eastAsia="Times New Roman" w:cs="Calibri"/>
                <w:sz w:val="20"/>
                <w:szCs w:val="20"/>
                <w:lang w:eastAsia="sl-SI"/>
              </w:rPr>
            </w:pPr>
          </w:p>
        </w:tc>
      </w:tr>
      <w:tr w:rsidR="007D7FCC" w:rsidRPr="00195EFE" w14:paraId="6DD0A5B6" w14:textId="77777777" w:rsidTr="007D7FCC">
        <w:trPr>
          <w:gridAfter w:val="4"/>
          <w:wAfter w:w="3140" w:type="dxa"/>
          <w:trHeight w:val="255"/>
        </w:trPr>
        <w:tc>
          <w:tcPr>
            <w:tcW w:w="747" w:type="dxa"/>
            <w:tcBorders>
              <w:top w:val="single" w:sz="4" w:space="0" w:color="auto"/>
              <w:left w:val="nil"/>
              <w:bottom w:val="single" w:sz="4" w:space="0" w:color="auto"/>
              <w:right w:val="nil"/>
            </w:tcBorders>
            <w:shd w:val="clear" w:color="auto" w:fill="auto"/>
            <w:noWrap/>
            <w:hideMark/>
          </w:tcPr>
          <w:p w14:paraId="054FA037" w14:textId="77777777" w:rsidR="007D7FCC" w:rsidRPr="00195EFE" w:rsidRDefault="007D7FCC" w:rsidP="00195EFE">
            <w:pPr>
              <w:spacing w:after="0" w:line="240" w:lineRule="auto"/>
              <w:rPr>
                <w:rFonts w:eastAsia="Times New Roman" w:cs="Calibri"/>
                <w:sz w:val="20"/>
                <w:szCs w:val="20"/>
                <w:lang w:eastAsia="sl-SI"/>
              </w:rPr>
            </w:pPr>
          </w:p>
        </w:tc>
        <w:tc>
          <w:tcPr>
            <w:tcW w:w="1083" w:type="dxa"/>
            <w:tcBorders>
              <w:top w:val="single" w:sz="4" w:space="0" w:color="auto"/>
              <w:left w:val="nil"/>
              <w:bottom w:val="single" w:sz="4" w:space="0" w:color="auto"/>
              <w:right w:val="nil"/>
            </w:tcBorders>
            <w:shd w:val="clear" w:color="auto" w:fill="auto"/>
            <w:noWrap/>
            <w:hideMark/>
          </w:tcPr>
          <w:p w14:paraId="5AC20697" w14:textId="77777777" w:rsidR="007D7FCC" w:rsidRPr="00195EFE" w:rsidRDefault="007D7FCC"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single" w:sz="4" w:space="0" w:color="auto"/>
              <w:right w:val="nil"/>
            </w:tcBorders>
            <w:shd w:val="clear" w:color="auto" w:fill="auto"/>
            <w:noWrap/>
            <w:hideMark/>
          </w:tcPr>
          <w:p w14:paraId="6083B9ED" w14:textId="77777777" w:rsidR="007D7FCC" w:rsidRPr="00195EFE" w:rsidRDefault="007D7FCC"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single" w:sz="4" w:space="0" w:color="auto"/>
              <w:right w:val="nil"/>
            </w:tcBorders>
            <w:shd w:val="clear" w:color="auto" w:fill="auto"/>
            <w:noWrap/>
            <w:hideMark/>
          </w:tcPr>
          <w:p w14:paraId="3880A897" w14:textId="77777777" w:rsidR="007D7FCC" w:rsidRDefault="007D7FCC" w:rsidP="00195EFE">
            <w:pPr>
              <w:spacing w:after="0" w:line="240" w:lineRule="auto"/>
              <w:ind w:firstLineChars="100" w:firstLine="200"/>
              <w:jc w:val="right"/>
              <w:rPr>
                <w:rFonts w:eastAsia="Times New Roman" w:cs="Calibri"/>
                <w:sz w:val="20"/>
                <w:szCs w:val="20"/>
                <w:lang w:eastAsia="sl-SI"/>
              </w:rPr>
            </w:pPr>
          </w:p>
        </w:tc>
        <w:tc>
          <w:tcPr>
            <w:tcW w:w="1436" w:type="dxa"/>
            <w:gridSpan w:val="3"/>
            <w:tcBorders>
              <w:top w:val="single" w:sz="4" w:space="0" w:color="auto"/>
              <w:left w:val="nil"/>
              <w:bottom w:val="single" w:sz="4" w:space="0" w:color="auto"/>
              <w:right w:val="nil"/>
            </w:tcBorders>
            <w:shd w:val="clear" w:color="auto" w:fill="auto"/>
            <w:noWrap/>
            <w:hideMark/>
          </w:tcPr>
          <w:p w14:paraId="3AD08D7C" w14:textId="77777777" w:rsidR="007D7FCC" w:rsidRPr="00195EFE" w:rsidRDefault="007D7FCC" w:rsidP="00195EFE">
            <w:pPr>
              <w:spacing w:after="0" w:line="240" w:lineRule="auto"/>
              <w:rPr>
                <w:rFonts w:eastAsia="Times New Roman" w:cs="Calibri"/>
                <w:sz w:val="20"/>
                <w:szCs w:val="20"/>
                <w:lang w:eastAsia="sl-SI"/>
              </w:rPr>
            </w:pPr>
          </w:p>
        </w:tc>
      </w:tr>
      <w:tr w:rsidR="007D7FCC" w:rsidRPr="00195EFE" w14:paraId="231E4082" w14:textId="77777777" w:rsidTr="007D7FCC">
        <w:trPr>
          <w:gridAfter w:val="4"/>
          <w:wAfter w:w="3140" w:type="dxa"/>
          <w:trHeight w:val="255"/>
        </w:trPr>
        <w:tc>
          <w:tcPr>
            <w:tcW w:w="747" w:type="dxa"/>
            <w:tcBorders>
              <w:top w:val="single" w:sz="4" w:space="0" w:color="auto"/>
              <w:left w:val="nil"/>
              <w:bottom w:val="single" w:sz="4" w:space="0" w:color="auto"/>
              <w:right w:val="nil"/>
            </w:tcBorders>
            <w:shd w:val="clear" w:color="auto" w:fill="auto"/>
            <w:noWrap/>
            <w:hideMark/>
          </w:tcPr>
          <w:p w14:paraId="787224E2" w14:textId="77777777" w:rsidR="007D7FCC" w:rsidRPr="00195EFE" w:rsidRDefault="007D7FCC" w:rsidP="00195EFE">
            <w:pPr>
              <w:spacing w:after="0" w:line="240" w:lineRule="auto"/>
              <w:rPr>
                <w:rFonts w:eastAsia="Times New Roman" w:cs="Calibri"/>
                <w:sz w:val="20"/>
                <w:szCs w:val="20"/>
                <w:lang w:eastAsia="sl-SI"/>
              </w:rPr>
            </w:pPr>
            <w:r>
              <w:rPr>
                <w:rFonts w:eastAsia="Times New Roman" w:cs="Calibri"/>
                <w:sz w:val="20"/>
                <w:szCs w:val="20"/>
                <w:lang w:eastAsia="sl-SI"/>
              </w:rPr>
              <w:t>SKUPAJ</w:t>
            </w:r>
          </w:p>
        </w:tc>
        <w:tc>
          <w:tcPr>
            <w:tcW w:w="1083" w:type="dxa"/>
            <w:tcBorders>
              <w:top w:val="single" w:sz="4" w:space="0" w:color="auto"/>
              <w:left w:val="nil"/>
              <w:bottom w:val="single" w:sz="4" w:space="0" w:color="auto"/>
              <w:right w:val="nil"/>
            </w:tcBorders>
            <w:shd w:val="clear" w:color="auto" w:fill="auto"/>
            <w:noWrap/>
            <w:hideMark/>
          </w:tcPr>
          <w:p w14:paraId="4DFDF659" w14:textId="77777777" w:rsidR="007D7FCC" w:rsidRPr="00195EFE" w:rsidRDefault="007D7FCC" w:rsidP="00195EFE">
            <w:pPr>
              <w:spacing w:after="0" w:line="240" w:lineRule="auto"/>
              <w:rPr>
                <w:rFonts w:eastAsia="Times New Roman" w:cs="Calibri"/>
                <w:sz w:val="20"/>
                <w:szCs w:val="20"/>
                <w:lang w:eastAsia="sl-SI"/>
              </w:rPr>
            </w:pPr>
          </w:p>
        </w:tc>
        <w:tc>
          <w:tcPr>
            <w:tcW w:w="1480" w:type="dxa"/>
            <w:gridSpan w:val="2"/>
            <w:tcBorders>
              <w:top w:val="single" w:sz="4" w:space="0" w:color="auto"/>
              <w:left w:val="nil"/>
              <w:bottom w:val="single" w:sz="4" w:space="0" w:color="auto"/>
              <w:right w:val="nil"/>
            </w:tcBorders>
            <w:shd w:val="clear" w:color="auto" w:fill="auto"/>
            <w:noWrap/>
            <w:hideMark/>
          </w:tcPr>
          <w:p w14:paraId="22E0A51A" w14:textId="77777777" w:rsidR="007D7FCC" w:rsidRPr="00195EFE" w:rsidRDefault="007D7FCC" w:rsidP="00195EFE">
            <w:pPr>
              <w:spacing w:after="0" w:line="240" w:lineRule="auto"/>
              <w:rPr>
                <w:rFonts w:eastAsia="Times New Roman" w:cs="Calibri"/>
                <w:sz w:val="20"/>
                <w:szCs w:val="20"/>
                <w:lang w:eastAsia="sl-SI"/>
              </w:rPr>
            </w:pPr>
          </w:p>
        </w:tc>
        <w:tc>
          <w:tcPr>
            <w:tcW w:w="1100" w:type="dxa"/>
            <w:gridSpan w:val="2"/>
            <w:tcBorders>
              <w:top w:val="single" w:sz="4" w:space="0" w:color="auto"/>
              <w:left w:val="nil"/>
              <w:bottom w:val="single" w:sz="4" w:space="0" w:color="auto"/>
              <w:right w:val="nil"/>
            </w:tcBorders>
            <w:shd w:val="clear" w:color="auto" w:fill="auto"/>
            <w:noWrap/>
            <w:hideMark/>
          </w:tcPr>
          <w:p w14:paraId="1F2A9816" w14:textId="77777777" w:rsidR="007D7FCC" w:rsidRDefault="007D7FCC" w:rsidP="00195EFE">
            <w:pPr>
              <w:spacing w:after="0" w:line="240" w:lineRule="auto"/>
              <w:ind w:firstLineChars="100" w:firstLine="200"/>
              <w:jc w:val="right"/>
              <w:rPr>
                <w:rFonts w:eastAsia="Times New Roman" w:cs="Calibri"/>
                <w:sz w:val="20"/>
                <w:szCs w:val="20"/>
                <w:lang w:eastAsia="sl-SI"/>
              </w:rPr>
            </w:pPr>
            <w:r>
              <w:rPr>
                <w:rFonts w:eastAsia="Times New Roman" w:cs="Calibri"/>
                <w:sz w:val="20"/>
                <w:szCs w:val="20"/>
                <w:lang w:eastAsia="sl-SI"/>
              </w:rPr>
              <w:t>174,90</w:t>
            </w:r>
          </w:p>
        </w:tc>
        <w:tc>
          <w:tcPr>
            <w:tcW w:w="1436" w:type="dxa"/>
            <w:gridSpan w:val="3"/>
            <w:tcBorders>
              <w:top w:val="single" w:sz="4" w:space="0" w:color="auto"/>
              <w:left w:val="nil"/>
              <w:bottom w:val="single" w:sz="4" w:space="0" w:color="auto"/>
              <w:right w:val="nil"/>
            </w:tcBorders>
            <w:shd w:val="clear" w:color="auto" w:fill="auto"/>
            <w:noWrap/>
            <w:hideMark/>
          </w:tcPr>
          <w:p w14:paraId="40193BF7" w14:textId="77777777" w:rsidR="007D7FCC" w:rsidRPr="00195EFE" w:rsidRDefault="007D7FCC" w:rsidP="00195EFE">
            <w:pPr>
              <w:spacing w:after="0" w:line="240" w:lineRule="auto"/>
              <w:rPr>
                <w:rFonts w:eastAsia="Times New Roman" w:cs="Calibri"/>
                <w:sz w:val="20"/>
                <w:szCs w:val="20"/>
                <w:lang w:eastAsia="sl-SI"/>
              </w:rPr>
            </w:pPr>
          </w:p>
        </w:tc>
      </w:tr>
    </w:tbl>
    <w:p w14:paraId="5A9D8388" w14:textId="77777777" w:rsidR="00195EFE" w:rsidRPr="00195EFE" w:rsidRDefault="00565B75" w:rsidP="00195EFE">
      <w:pPr>
        <w:rPr>
          <w:i/>
          <w:sz w:val="20"/>
          <w:szCs w:val="20"/>
          <w:lang w:eastAsia="sl-SI"/>
        </w:rPr>
      </w:pPr>
      <w:r w:rsidRPr="00195EFE">
        <w:fldChar w:fldCharType="end"/>
      </w:r>
      <w:r w:rsidRPr="00195EFE">
        <w:rPr>
          <w:rFonts w:cs="Times New Roman"/>
        </w:rPr>
        <w:fldChar w:fldCharType="begin"/>
      </w:r>
      <w:r w:rsidR="00195EFE" w:rsidRPr="00195EFE">
        <w:instrText xml:space="preserve"> LINK Excel.Sheet.12 "C:\\Users\\Mima\\Dropbox\\0 ZAPS\\PRAVILA STROKE\\PRIMERI\\ZAPS TP Priloga.xlsx" "" \a \f 4 \h </w:instrText>
      </w:r>
      <w:r w:rsidR="00195EFE">
        <w:instrText xml:space="preserve"> \* MERGEFORMAT </w:instrText>
      </w:r>
      <w:r w:rsidRPr="00195EFE">
        <w:rPr>
          <w:rFonts w:cs="Times New Roman"/>
        </w:rPr>
        <w:fldChar w:fldCharType="separate"/>
      </w:r>
      <w:bookmarkStart w:id="43" w:name="RANGE!A1"/>
    </w:p>
    <w:bookmarkEnd w:id="43"/>
    <w:p w14:paraId="67CBDD1C" w14:textId="77777777" w:rsidR="00195EFE" w:rsidRPr="00195EFE" w:rsidRDefault="00565B75" w:rsidP="00195EFE">
      <w:pPr>
        <w:pStyle w:val="Opombe"/>
        <w:rPr>
          <w:rFonts w:asciiTheme="minorHAnsi" w:hAnsiTheme="minorHAnsi"/>
        </w:rPr>
      </w:pPr>
      <w:r w:rsidRPr="00195EFE">
        <w:rPr>
          <w:rFonts w:asciiTheme="minorHAnsi" w:hAnsiTheme="minorHAnsi"/>
        </w:rPr>
        <w:fldChar w:fldCharType="end"/>
      </w:r>
    </w:p>
    <w:p w14:paraId="12EE59CF" w14:textId="77777777" w:rsidR="00195EFE" w:rsidRPr="00195EFE" w:rsidRDefault="00195EFE" w:rsidP="00195EFE">
      <w:pPr>
        <w:spacing w:after="0" w:line="240" w:lineRule="auto"/>
        <w:rPr>
          <w:rFonts w:eastAsia="Times New Roman"/>
          <w:bCs/>
          <w:caps/>
          <w:sz w:val="24"/>
          <w:szCs w:val="24"/>
        </w:rPr>
      </w:pPr>
      <w:r w:rsidRPr="00195EFE">
        <w:br w:type="page"/>
      </w:r>
    </w:p>
    <w:p w14:paraId="5CF81D7C" w14:textId="77777777" w:rsidR="00195EFE" w:rsidRPr="00195EFE" w:rsidRDefault="00195EFE" w:rsidP="00195EFE">
      <w:pPr>
        <w:pStyle w:val="Naslovvsebineprojekta"/>
        <w:rPr>
          <w:rFonts w:asciiTheme="minorHAnsi" w:hAnsiTheme="minorHAnsi"/>
        </w:rPr>
      </w:pPr>
      <w:r w:rsidRPr="00195EFE">
        <w:rPr>
          <w:rFonts w:asciiTheme="minorHAnsi" w:hAnsiTheme="minorHAnsi"/>
        </w:rPr>
        <w:lastRenderedPageBreak/>
        <w:t>B.</w:t>
      </w:r>
      <w:r w:rsidRPr="00195EFE">
        <w:rPr>
          <w:rFonts w:asciiTheme="minorHAnsi" w:hAnsiTheme="minorHAnsi"/>
        </w:rPr>
        <w:tab/>
        <w:t>POPIS GRADBENO OBRTNIŠKIH DEL</w:t>
      </w:r>
    </w:p>
    <w:p w14:paraId="358FFC3C" w14:textId="77777777" w:rsidR="00195EFE" w:rsidRPr="00195EFE" w:rsidRDefault="00195EFE" w:rsidP="00195EFE">
      <w:pPr>
        <w:spacing w:after="0" w:line="240" w:lineRule="auto"/>
        <w:rPr>
          <w:rFonts w:eastAsia="Times New Roman"/>
          <w:bCs/>
          <w:caps/>
          <w:sz w:val="24"/>
          <w:szCs w:val="24"/>
        </w:rPr>
      </w:pPr>
      <w:r w:rsidRPr="00195EFE">
        <w:br w:type="page"/>
      </w:r>
    </w:p>
    <w:p w14:paraId="6FCC49A2" w14:textId="77777777" w:rsidR="00195EFE" w:rsidRPr="00195EFE" w:rsidRDefault="00195EFE" w:rsidP="00195EFE">
      <w:pPr>
        <w:pStyle w:val="Naslovvsebineprojekta"/>
        <w:rPr>
          <w:rFonts w:asciiTheme="minorHAnsi" w:hAnsiTheme="minorHAnsi"/>
        </w:rPr>
      </w:pPr>
      <w:r w:rsidRPr="00195EFE">
        <w:rPr>
          <w:rFonts w:asciiTheme="minorHAnsi" w:hAnsiTheme="minorHAnsi"/>
        </w:rPr>
        <w:lastRenderedPageBreak/>
        <w:t>C.</w:t>
      </w:r>
      <w:r w:rsidRPr="00195EFE">
        <w:rPr>
          <w:rFonts w:asciiTheme="minorHAnsi" w:hAnsiTheme="minorHAnsi"/>
        </w:rPr>
        <w:tab/>
        <w:t>LOKACIJSKI PRIKAZI</w:t>
      </w:r>
    </w:p>
    <w:tbl>
      <w:tblPr>
        <w:tblW w:w="8505" w:type="dxa"/>
        <w:tblInd w:w="567" w:type="dxa"/>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937"/>
        <w:gridCol w:w="5867"/>
        <w:gridCol w:w="1701"/>
      </w:tblGrid>
      <w:tr w:rsidR="00195EFE" w:rsidRPr="00195EFE" w14:paraId="226AB8A0" w14:textId="77777777" w:rsidTr="00195EFE">
        <w:trPr>
          <w:trHeight w:val="340"/>
        </w:trPr>
        <w:tc>
          <w:tcPr>
            <w:tcW w:w="937" w:type="dxa"/>
          </w:tcPr>
          <w:bookmarkEnd w:id="28"/>
          <w:p w14:paraId="0B31C2C4" w14:textId="77777777" w:rsidR="00195EFE" w:rsidRPr="00195EFE" w:rsidRDefault="00195EFE" w:rsidP="00195EFE">
            <w:pPr>
              <w:pStyle w:val="Besedilotabel"/>
              <w:rPr>
                <w:rFonts w:asciiTheme="minorHAnsi" w:hAnsiTheme="minorHAnsi"/>
                <w:color w:val="7F7F7F" w:themeColor="text1" w:themeTint="80"/>
              </w:rPr>
            </w:pPr>
            <w:r w:rsidRPr="00195EFE">
              <w:rPr>
                <w:rFonts w:asciiTheme="minorHAnsi" w:hAnsiTheme="minorHAnsi"/>
                <w:color w:val="7F7F7F" w:themeColor="text1" w:themeTint="80"/>
              </w:rPr>
              <w:t>1</w:t>
            </w:r>
          </w:p>
        </w:tc>
        <w:tc>
          <w:tcPr>
            <w:tcW w:w="5867" w:type="dxa"/>
          </w:tcPr>
          <w:p w14:paraId="0F0996DF" w14:textId="77777777" w:rsidR="00195EFE" w:rsidRPr="00195EFE" w:rsidRDefault="00195EFE" w:rsidP="00195EFE">
            <w:pPr>
              <w:pStyle w:val="Besedilotabel"/>
              <w:rPr>
                <w:rFonts w:asciiTheme="minorHAnsi" w:hAnsiTheme="minorHAnsi"/>
                <w:color w:val="7F7F7F" w:themeColor="text1" w:themeTint="80"/>
              </w:rPr>
            </w:pPr>
            <w:r w:rsidRPr="00195EFE">
              <w:rPr>
                <w:rFonts w:asciiTheme="minorHAnsi" w:hAnsiTheme="minorHAnsi"/>
                <w:color w:val="7F7F7F" w:themeColor="text1" w:themeTint="80"/>
              </w:rPr>
              <w:t xml:space="preserve">GRADBENA IN UREDITVENA SITUACIJA </w:t>
            </w:r>
            <w:r w:rsidRPr="00195EFE">
              <w:rPr>
                <w:rFonts w:asciiTheme="minorHAnsi" w:hAnsiTheme="minorHAnsi"/>
                <w:i/>
                <w:color w:val="7F7F7F" w:themeColor="text1" w:themeTint="80"/>
              </w:rPr>
              <w:t>(v primeru dopustnih manjših odstopanj)</w:t>
            </w:r>
          </w:p>
        </w:tc>
        <w:tc>
          <w:tcPr>
            <w:tcW w:w="1701" w:type="dxa"/>
          </w:tcPr>
          <w:p w14:paraId="7DEDAF4A" w14:textId="77777777" w:rsidR="00195EFE" w:rsidRPr="00195EFE" w:rsidRDefault="00195EFE" w:rsidP="00195EFE">
            <w:pPr>
              <w:pStyle w:val="Besedilotabel"/>
              <w:rPr>
                <w:rFonts w:asciiTheme="minorHAnsi" w:hAnsiTheme="minorHAnsi"/>
                <w:color w:val="7F7F7F" w:themeColor="text1" w:themeTint="80"/>
              </w:rPr>
            </w:pPr>
            <w:r w:rsidRPr="00195EFE">
              <w:rPr>
                <w:rFonts w:asciiTheme="minorHAnsi" w:hAnsiTheme="minorHAnsi"/>
                <w:color w:val="7F7F7F" w:themeColor="text1" w:themeTint="80"/>
              </w:rPr>
              <w:t>1:250</w:t>
            </w:r>
          </w:p>
        </w:tc>
      </w:tr>
      <w:tr w:rsidR="00195EFE" w:rsidRPr="00195EFE" w14:paraId="0AC78A74" w14:textId="77777777" w:rsidTr="00195EFE">
        <w:trPr>
          <w:trHeight w:val="340"/>
        </w:trPr>
        <w:tc>
          <w:tcPr>
            <w:tcW w:w="937" w:type="dxa"/>
          </w:tcPr>
          <w:p w14:paraId="733986A6" w14:textId="77777777" w:rsidR="00195EFE" w:rsidRPr="00195EFE" w:rsidRDefault="00195EFE" w:rsidP="00195EFE">
            <w:pPr>
              <w:pStyle w:val="Besedilotabel"/>
              <w:rPr>
                <w:rFonts w:asciiTheme="minorHAnsi" w:hAnsiTheme="minorHAnsi"/>
              </w:rPr>
            </w:pPr>
            <w:commentRangeStart w:id="44"/>
            <w:r w:rsidRPr="00195EFE">
              <w:rPr>
                <w:rFonts w:asciiTheme="minorHAnsi" w:hAnsiTheme="minorHAnsi"/>
              </w:rPr>
              <w:t>2</w:t>
            </w:r>
          </w:p>
        </w:tc>
        <w:tc>
          <w:tcPr>
            <w:tcW w:w="5867" w:type="dxa"/>
          </w:tcPr>
          <w:p w14:paraId="00EF74D0" w14:textId="77777777" w:rsidR="00195EFE" w:rsidRPr="00195EFE" w:rsidRDefault="00195EFE" w:rsidP="00195EFE">
            <w:pPr>
              <w:pStyle w:val="Besedilotabel"/>
              <w:rPr>
                <w:rFonts w:asciiTheme="minorHAnsi" w:hAnsiTheme="minorHAnsi"/>
              </w:rPr>
            </w:pPr>
            <w:r w:rsidRPr="00195EFE">
              <w:rPr>
                <w:rFonts w:asciiTheme="minorHAnsi" w:hAnsiTheme="minorHAnsi"/>
              </w:rPr>
              <w:t>ZBIRNI PRIKAZ MINIMALNE KOMUNALNE OSKRBE OBJEKTA IN PRIKLJUČEVANJA OBJEKTA NA GOSPODARSKO JAVNO INFRASTRUKTURO TER ZAŠČITE IN PRESTAVITVE INFRASTRUKTURNIH VODOV</w:t>
            </w:r>
          </w:p>
        </w:tc>
        <w:tc>
          <w:tcPr>
            <w:tcW w:w="1701" w:type="dxa"/>
          </w:tcPr>
          <w:p w14:paraId="7D60EF41" w14:textId="77777777" w:rsidR="00195EFE" w:rsidRPr="00195EFE" w:rsidRDefault="00195EFE" w:rsidP="00195EFE">
            <w:pPr>
              <w:pStyle w:val="Besedilotabel"/>
              <w:rPr>
                <w:rFonts w:asciiTheme="minorHAnsi" w:hAnsiTheme="minorHAnsi"/>
              </w:rPr>
            </w:pPr>
            <w:r w:rsidRPr="00195EFE">
              <w:rPr>
                <w:rFonts w:asciiTheme="minorHAnsi" w:hAnsiTheme="minorHAnsi"/>
              </w:rPr>
              <w:t>1:250</w:t>
            </w:r>
            <w:commentRangeEnd w:id="44"/>
            <w:r w:rsidR="002E5603">
              <w:rPr>
                <w:rStyle w:val="Pripombasklic"/>
                <w:rFonts w:eastAsia="Calibri" w:cs="Times New Roman"/>
                <w:lang w:eastAsia="en-US"/>
              </w:rPr>
              <w:commentReference w:id="44"/>
            </w:r>
          </w:p>
        </w:tc>
      </w:tr>
      <w:tr w:rsidR="00195EFE" w:rsidRPr="00195EFE" w14:paraId="1BA65D31" w14:textId="77777777" w:rsidTr="00195EFE">
        <w:trPr>
          <w:trHeight w:val="340"/>
        </w:trPr>
        <w:tc>
          <w:tcPr>
            <w:tcW w:w="937" w:type="dxa"/>
          </w:tcPr>
          <w:p w14:paraId="24172A22" w14:textId="77777777" w:rsidR="00195EFE" w:rsidRPr="00195EFE" w:rsidRDefault="00195EFE" w:rsidP="00195EFE">
            <w:pPr>
              <w:pStyle w:val="Besedilotabel"/>
              <w:rPr>
                <w:rFonts w:asciiTheme="minorHAnsi" w:hAnsiTheme="minorHAnsi"/>
              </w:rPr>
            </w:pPr>
            <w:r w:rsidRPr="00195EFE">
              <w:rPr>
                <w:rFonts w:asciiTheme="minorHAnsi" w:hAnsiTheme="minorHAnsi"/>
              </w:rPr>
              <w:t>3</w:t>
            </w:r>
          </w:p>
        </w:tc>
        <w:tc>
          <w:tcPr>
            <w:tcW w:w="5867" w:type="dxa"/>
          </w:tcPr>
          <w:p w14:paraId="27B8115A" w14:textId="77777777" w:rsidR="00195EFE" w:rsidRPr="00702452" w:rsidRDefault="00195EFE" w:rsidP="00195EFE">
            <w:pPr>
              <w:pStyle w:val="Besedilotabel"/>
              <w:rPr>
                <w:rFonts w:asciiTheme="minorHAnsi" w:hAnsiTheme="minorHAnsi"/>
                <w:lang w:val="de-DE"/>
              </w:rPr>
            </w:pPr>
            <w:r w:rsidRPr="00702452">
              <w:rPr>
                <w:rFonts w:asciiTheme="minorHAnsi" w:hAnsiTheme="minorHAnsi"/>
                <w:lang w:val="de-DE"/>
              </w:rPr>
              <w:t>GRAFIČNI IN DRUGI PODATKI ZA ZAKOLIČBO TER GEOREFERENCIRANJE OBJEKTA V PROSTORU</w:t>
            </w:r>
          </w:p>
        </w:tc>
        <w:tc>
          <w:tcPr>
            <w:tcW w:w="1701" w:type="dxa"/>
          </w:tcPr>
          <w:p w14:paraId="5B7E699C" w14:textId="77777777" w:rsidR="00195EFE" w:rsidRPr="00195EFE" w:rsidRDefault="00195EFE" w:rsidP="00195EFE">
            <w:pPr>
              <w:pStyle w:val="Besedilotabel"/>
              <w:rPr>
                <w:rFonts w:asciiTheme="minorHAnsi" w:hAnsiTheme="minorHAnsi"/>
              </w:rPr>
            </w:pPr>
            <w:r w:rsidRPr="00195EFE">
              <w:rPr>
                <w:rFonts w:asciiTheme="minorHAnsi" w:hAnsiTheme="minorHAnsi"/>
              </w:rPr>
              <w:t>1:250</w:t>
            </w:r>
          </w:p>
        </w:tc>
      </w:tr>
    </w:tbl>
    <w:p w14:paraId="5851DA45" w14:textId="77777777" w:rsidR="00195EFE" w:rsidRPr="00195EFE" w:rsidRDefault="00195EFE" w:rsidP="00195EFE"/>
    <w:p w14:paraId="572F6F1E" w14:textId="77777777" w:rsidR="00195EFE" w:rsidRPr="00195EFE" w:rsidRDefault="00195EFE" w:rsidP="00195EFE">
      <w:pPr>
        <w:spacing w:after="0" w:line="240" w:lineRule="auto"/>
      </w:pPr>
      <w:r w:rsidRPr="00195EFE">
        <w:br w:type="page"/>
      </w:r>
    </w:p>
    <w:p w14:paraId="51C6BADF" w14:textId="77777777" w:rsidR="00195EFE" w:rsidRPr="00195EFE" w:rsidRDefault="002E5603" w:rsidP="002E5603">
      <w:pPr>
        <w:pStyle w:val="Naslovvsebineprojekta"/>
        <w:rPr>
          <w:rFonts w:asciiTheme="minorHAnsi" w:hAnsiTheme="minorHAnsi"/>
        </w:rPr>
      </w:pPr>
      <w:r>
        <w:rPr>
          <w:rFonts w:asciiTheme="minorHAnsi" w:hAnsiTheme="minorHAnsi"/>
        </w:rPr>
        <w:lastRenderedPageBreak/>
        <w:t>D.</w:t>
      </w:r>
      <w:r>
        <w:rPr>
          <w:rFonts w:asciiTheme="minorHAnsi" w:hAnsiTheme="minorHAnsi"/>
        </w:rPr>
        <w:tab/>
        <w:t>TEHNIČNI PRIKAZI</w:t>
      </w:r>
    </w:p>
    <w:tbl>
      <w:tblPr>
        <w:tblW w:w="8505" w:type="dxa"/>
        <w:tblInd w:w="567" w:type="dxa"/>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937"/>
        <w:gridCol w:w="5867"/>
        <w:gridCol w:w="1701"/>
      </w:tblGrid>
      <w:tr w:rsidR="00195EFE" w:rsidRPr="00195EFE" w14:paraId="1BA97F8A" w14:textId="77777777" w:rsidTr="00195EFE">
        <w:trPr>
          <w:trHeight w:val="340"/>
        </w:trPr>
        <w:tc>
          <w:tcPr>
            <w:tcW w:w="937" w:type="dxa"/>
          </w:tcPr>
          <w:p w14:paraId="4FFBE935" w14:textId="77777777" w:rsidR="00195EFE" w:rsidRPr="00195EFE" w:rsidRDefault="00195EFE" w:rsidP="00195EFE">
            <w:pPr>
              <w:pStyle w:val="Besedilotabel"/>
              <w:rPr>
                <w:rFonts w:asciiTheme="minorHAnsi" w:hAnsiTheme="minorHAnsi"/>
              </w:rPr>
            </w:pPr>
            <w:r w:rsidRPr="00195EFE">
              <w:rPr>
                <w:rFonts w:asciiTheme="minorHAnsi" w:hAnsiTheme="minorHAnsi"/>
              </w:rPr>
              <w:t>1</w:t>
            </w:r>
          </w:p>
        </w:tc>
        <w:tc>
          <w:tcPr>
            <w:tcW w:w="5867" w:type="dxa"/>
          </w:tcPr>
          <w:p w14:paraId="0E2E7B30" w14:textId="77777777" w:rsidR="00195EFE" w:rsidRPr="00195EFE" w:rsidRDefault="00195EFE" w:rsidP="00195EFE">
            <w:pPr>
              <w:pStyle w:val="Besedilotabel"/>
              <w:rPr>
                <w:rFonts w:asciiTheme="minorHAnsi" w:hAnsiTheme="minorHAnsi"/>
              </w:rPr>
            </w:pPr>
            <w:r w:rsidRPr="00195EFE">
              <w:rPr>
                <w:rFonts w:asciiTheme="minorHAnsi" w:hAnsiTheme="minorHAnsi"/>
              </w:rPr>
              <w:t>TLORIS TEMELJEV IN KANALIZACIJE</w:t>
            </w:r>
          </w:p>
        </w:tc>
        <w:tc>
          <w:tcPr>
            <w:tcW w:w="1701" w:type="dxa"/>
          </w:tcPr>
          <w:p w14:paraId="28388741"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4DE69173" w14:textId="77777777" w:rsidTr="00195EFE">
        <w:trPr>
          <w:trHeight w:val="340"/>
        </w:trPr>
        <w:tc>
          <w:tcPr>
            <w:tcW w:w="937" w:type="dxa"/>
          </w:tcPr>
          <w:p w14:paraId="508E8A14" w14:textId="77777777" w:rsidR="00195EFE" w:rsidRPr="00195EFE" w:rsidRDefault="00195EFE" w:rsidP="00195EFE">
            <w:pPr>
              <w:pStyle w:val="Besedilotabel"/>
              <w:rPr>
                <w:rFonts w:asciiTheme="minorHAnsi" w:hAnsiTheme="minorHAnsi"/>
              </w:rPr>
            </w:pPr>
            <w:r w:rsidRPr="00195EFE">
              <w:rPr>
                <w:rFonts w:asciiTheme="minorHAnsi" w:hAnsiTheme="minorHAnsi"/>
              </w:rPr>
              <w:t>2</w:t>
            </w:r>
          </w:p>
        </w:tc>
        <w:tc>
          <w:tcPr>
            <w:tcW w:w="5867" w:type="dxa"/>
          </w:tcPr>
          <w:p w14:paraId="0753FCE8" w14:textId="77777777" w:rsidR="00195EFE" w:rsidRPr="00195EFE" w:rsidRDefault="00195EFE" w:rsidP="00195EFE">
            <w:pPr>
              <w:pStyle w:val="Besedilotabel"/>
              <w:rPr>
                <w:rFonts w:asciiTheme="minorHAnsi" w:hAnsiTheme="minorHAnsi"/>
              </w:rPr>
            </w:pPr>
            <w:r w:rsidRPr="00195EFE">
              <w:rPr>
                <w:rFonts w:asciiTheme="minorHAnsi" w:hAnsiTheme="minorHAnsi"/>
              </w:rPr>
              <w:t>TLORIS PRITLIČJA</w:t>
            </w:r>
          </w:p>
        </w:tc>
        <w:tc>
          <w:tcPr>
            <w:tcW w:w="1701" w:type="dxa"/>
          </w:tcPr>
          <w:p w14:paraId="3C1A0961"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220581BE" w14:textId="77777777" w:rsidTr="00195EFE">
        <w:trPr>
          <w:trHeight w:val="340"/>
        </w:trPr>
        <w:tc>
          <w:tcPr>
            <w:tcW w:w="937" w:type="dxa"/>
          </w:tcPr>
          <w:p w14:paraId="2166BFFF" w14:textId="77777777" w:rsidR="00195EFE" w:rsidRPr="00195EFE" w:rsidRDefault="00195EFE" w:rsidP="00195EFE">
            <w:pPr>
              <w:pStyle w:val="Besedilotabel"/>
              <w:rPr>
                <w:rFonts w:asciiTheme="minorHAnsi" w:hAnsiTheme="minorHAnsi"/>
              </w:rPr>
            </w:pPr>
            <w:r w:rsidRPr="00195EFE">
              <w:rPr>
                <w:rFonts w:asciiTheme="minorHAnsi" w:hAnsiTheme="minorHAnsi"/>
              </w:rPr>
              <w:t>3</w:t>
            </w:r>
          </w:p>
        </w:tc>
        <w:tc>
          <w:tcPr>
            <w:tcW w:w="5867" w:type="dxa"/>
          </w:tcPr>
          <w:p w14:paraId="7DE05D98" w14:textId="77777777" w:rsidR="00195EFE" w:rsidRPr="00195EFE" w:rsidRDefault="00195EFE" w:rsidP="00195EFE">
            <w:pPr>
              <w:pStyle w:val="Besedilotabel"/>
              <w:rPr>
                <w:rFonts w:asciiTheme="minorHAnsi" w:hAnsiTheme="minorHAnsi"/>
              </w:rPr>
            </w:pPr>
            <w:r w:rsidRPr="00195EFE">
              <w:rPr>
                <w:rFonts w:asciiTheme="minorHAnsi" w:hAnsiTheme="minorHAnsi"/>
              </w:rPr>
              <w:t>TLORIS TIPIČNE ETAŽE</w:t>
            </w:r>
          </w:p>
        </w:tc>
        <w:tc>
          <w:tcPr>
            <w:tcW w:w="1701" w:type="dxa"/>
          </w:tcPr>
          <w:p w14:paraId="237386C2"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3489F0CC" w14:textId="77777777" w:rsidTr="00195EFE">
        <w:trPr>
          <w:trHeight w:val="340"/>
        </w:trPr>
        <w:tc>
          <w:tcPr>
            <w:tcW w:w="937" w:type="dxa"/>
          </w:tcPr>
          <w:p w14:paraId="484F1184" w14:textId="77777777" w:rsidR="00195EFE" w:rsidRPr="00195EFE" w:rsidRDefault="00195EFE" w:rsidP="00195EFE">
            <w:pPr>
              <w:pStyle w:val="Besedilotabel"/>
              <w:rPr>
                <w:rFonts w:asciiTheme="minorHAnsi" w:hAnsiTheme="minorHAnsi"/>
              </w:rPr>
            </w:pPr>
            <w:r w:rsidRPr="00195EFE">
              <w:rPr>
                <w:rFonts w:asciiTheme="minorHAnsi" w:hAnsiTheme="minorHAnsi"/>
              </w:rPr>
              <w:t>4</w:t>
            </w:r>
          </w:p>
        </w:tc>
        <w:tc>
          <w:tcPr>
            <w:tcW w:w="5867" w:type="dxa"/>
          </w:tcPr>
          <w:p w14:paraId="1C5FD756" w14:textId="77777777" w:rsidR="00195EFE" w:rsidRPr="00195EFE" w:rsidRDefault="00195EFE" w:rsidP="00195EFE">
            <w:pPr>
              <w:pStyle w:val="Besedilotabel"/>
              <w:rPr>
                <w:rFonts w:asciiTheme="minorHAnsi" w:hAnsiTheme="minorHAnsi"/>
              </w:rPr>
            </w:pPr>
            <w:r w:rsidRPr="00195EFE">
              <w:rPr>
                <w:rFonts w:asciiTheme="minorHAnsi" w:hAnsiTheme="minorHAnsi"/>
              </w:rPr>
              <w:t>TLORIS OSTREŠJA</w:t>
            </w:r>
          </w:p>
        </w:tc>
        <w:tc>
          <w:tcPr>
            <w:tcW w:w="1701" w:type="dxa"/>
          </w:tcPr>
          <w:p w14:paraId="23D4C4AD"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4BE7BBAD" w14:textId="77777777" w:rsidTr="00195EFE">
        <w:trPr>
          <w:trHeight w:val="340"/>
        </w:trPr>
        <w:tc>
          <w:tcPr>
            <w:tcW w:w="937" w:type="dxa"/>
          </w:tcPr>
          <w:p w14:paraId="2AE794AF" w14:textId="77777777" w:rsidR="00195EFE" w:rsidRPr="00195EFE" w:rsidRDefault="00195EFE" w:rsidP="00195EFE">
            <w:pPr>
              <w:pStyle w:val="Besedilotabel"/>
              <w:rPr>
                <w:rFonts w:asciiTheme="minorHAnsi" w:hAnsiTheme="minorHAnsi"/>
              </w:rPr>
            </w:pPr>
            <w:r w:rsidRPr="00195EFE">
              <w:rPr>
                <w:rFonts w:asciiTheme="minorHAnsi" w:hAnsiTheme="minorHAnsi"/>
              </w:rPr>
              <w:t>5</w:t>
            </w:r>
          </w:p>
        </w:tc>
        <w:tc>
          <w:tcPr>
            <w:tcW w:w="5867" w:type="dxa"/>
          </w:tcPr>
          <w:p w14:paraId="113FB77F" w14:textId="77777777" w:rsidR="00195EFE" w:rsidRPr="00195EFE" w:rsidRDefault="00195EFE" w:rsidP="00195EFE">
            <w:pPr>
              <w:pStyle w:val="Besedilotabel"/>
              <w:rPr>
                <w:rFonts w:asciiTheme="minorHAnsi" w:hAnsiTheme="minorHAnsi"/>
              </w:rPr>
            </w:pPr>
            <w:r w:rsidRPr="00195EFE">
              <w:rPr>
                <w:rFonts w:asciiTheme="minorHAnsi" w:hAnsiTheme="minorHAnsi"/>
              </w:rPr>
              <w:t>TLORIS STREHE</w:t>
            </w:r>
          </w:p>
        </w:tc>
        <w:tc>
          <w:tcPr>
            <w:tcW w:w="1701" w:type="dxa"/>
          </w:tcPr>
          <w:p w14:paraId="546F4646"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4B9F6FCC" w14:textId="77777777" w:rsidTr="00195EFE">
        <w:trPr>
          <w:trHeight w:val="340"/>
        </w:trPr>
        <w:tc>
          <w:tcPr>
            <w:tcW w:w="937" w:type="dxa"/>
          </w:tcPr>
          <w:p w14:paraId="1417CA4C" w14:textId="77777777" w:rsidR="00195EFE" w:rsidRPr="00195EFE" w:rsidRDefault="00195EFE" w:rsidP="00195EFE">
            <w:pPr>
              <w:pStyle w:val="Besedilotabel"/>
              <w:rPr>
                <w:rFonts w:asciiTheme="minorHAnsi" w:hAnsiTheme="minorHAnsi"/>
              </w:rPr>
            </w:pPr>
            <w:r w:rsidRPr="00195EFE">
              <w:rPr>
                <w:rFonts w:asciiTheme="minorHAnsi" w:hAnsiTheme="minorHAnsi"/>
              </w:rPr>
              <w:t>6</w:t>
            </w:r>
          </w:p>
        </w:tc>
        <w:tc>
          <w:tcPr>
            <w:tcW w:w="5867" w:type="dxa"/>
          </w:tcPr>
          <w:p w14:paraId="6FB86F0B" w14:textId="77777777" w:rsidR="00195EFE" w:rsidRPr="00195EFE" w:rsidRDefault="00195EFE" w:rsidP="00195EFE">
            <w:pPr>
              <w:pStyle w:val="Besedilotabel"/>
              <w:rPr>
                <w:rFonts w:asciiTheme="minorHAnsi" w:hAnsiTheme="minorHAnsi"/>
              </w:rPr>
            </w:pPr>
            <w:r w:rsidRPr="00195EFE">
              <w:rPr>
                <w:rFonts w:asciiTheme="minorHAnsi" w:hAnsiTheme="minorHAnsi"/>
              </w:rPr>
              <w:t>PREREZ A-A</w:t>
            </w:r>
          </w:p>
        </w:tc>
        <w:tc>
          <w:tcPr>
            <w:tcW w:w="1701" w:type="dxa"/>
          </w:tcPr>
          <w:p w14:paraId="1188E3FF"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7ACA26B2" w14:textId="77777777" w:rsidTr="00195EFE">
        <w:trPr>
          <w:trHeight w:val="340"/>
        </w:trPr>
        <w:tc>
          <w:tcPr>
            <w:tcW w:w="937" w:type="dxa"/>
          </w:tcPr>
          <w:p w14:paraId="3E90CDDC" w14:textId="77777777" w:rsidR="00195EFE" w:rsidRPr="00195EFE" w:rsidRDefault="00195EFE" w:rsidP="00195EFE">
            <w:pPr>
              <w:pStyle w:val="Besedilotabel"/>
              <w:rPr>
                <w:rFonts w:asciiTheme="minorHAnsi" w:hAnsiTheme="minorHAnsi"/>
              </w:rPr>
            </w:pPr>
            <w:r w:rsidRPr="00195EFE">
              <w:rPr>
                <w:rFonts w:asciiTheme="minorHAnsi" w:hAnsiTheme="minorHAnsi"/>
              </w:rPr>
              <w:t>7</w:t>
            </w:r>
          </w:p>
        </w:tc>
        <w:tc>
          <w:tcPr>
            <w:tcW w:w="5867" w:type="dxa"/>
          </w:tcPr>
          <w:p w14:paraId="54364836" w14:textId="77777777" w:rsidR="00195EFE" w:rsidRPr="00195EFE" w:rsidRDefault="00195EFE" w:rsidP="00195EFE">
            <w:pPr>
              <w:pStyle w:val="Besedilotabel"/>
              <w:rPr>
                <w:rFonts w:asciiTheme="minorHAnsi" w:hAnsiTheme="minorHAnsi"/>
              </w:rPr>
            </w:pPr>
            <w:r w:rsidRPr="00195EFE">
              <w:rPr>
                <w:rFonts w:asciiTheme="minorHAnsi" w:hAnsiTheme="minorHAnsi"/>
              </w:rPr>
              <w:t>PREREZ B-B</w:t>
            </w:r>
          </w:p>
        </w:tc>
        <w:tc>
          <w:tcPr>
            <w:tcW w:w="1701" w:type="dxa"/>
          </w:tcPr>
          <w:p w14:paraId="417D30E9"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40F913D2" w14:textId="77777777" w:rsidTr="00195EFE">
        <w:trPr>
          <w:trHeight w:val="340"/>
        </w:trPr>
        <w:tc>
          <w:tcPr>
            <w:tcW w:w="937" w:type="dxa"/>
          </w:tcPr>
          <w:p w14:paraId="383B6284" w14:textId="77777777" w:rsidR="00195EFE" w:rsidRPr="00195EFE" w:rsidRDefault="00195EFE" w:rsidP="00195EFE">
            <w:pPr>
              <w:pStyle w:val="Besedilotabel"/>
              <w:rPr>
                <w:rFonts w:asciiTheme="minorHAnsi" w:hAnsiTheme="minorHAnsi"/>
              </w:rPr>
            </w:pPr>
            <w:r w:rsidRPr="00195EFE">
              <w:rPr>
                <w:rFonts w:asciiTheme="minorHAnsi" w:hAnsiTheme="minorHAnsi"/>
              </w:rPr>
              <w:t>8</w:t>
            </w:r>
          </w:p>
        </w:tc>
        <w:tc>
          <w:tcPr>
            <w:tcW w:w="5867" w:type="dxa"/>
          </w:tcPr>
          <w:p w14:paraId="593F3280" w14:textId="77777777" w:rsidR="00195EFE" w:rsidRPr="00195EFE" w:rsidRDefault="00195EFE" w:rsidP="00195EFE">
            <w:pPr>
              <w:pStyle w:val="Besedilotabel"/>
              <w:rPr>
                <w:rFonts w:asciiTheme="minorHAnsi" w:hAnsiTheme="minorHAnsi"/>
              </w:rPr>
            </w:pPr>
            <w:r w:rsidRPr="00195EFE">
              <w:rPr>
                <w:rFonts w:asciiTheme="minorHAnsi" w:hAnsiTheme="minorHAnsi"/>
              </w:rPr>
              <w:t>SEVERNA FASADA</w:t>
            </w:r>
          </w:p>
        </w:tc>
        <w:tc>
          <w:tcPr>
            <w:tcW w:w="1701" w:type="dxa"/>
          </w:tcPr>
          <w:p w14:paraId="68813C74"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79FEBBEA" w14:textId="77777777" w:rsidTr="00195EFE">
        <w:trPr>
          <w:trHeight w:val="340"/>
        </w:trPr>
        <w:tc>
          <w:tcPr>
            <w:tcW w:w="937" w:type="dxa"/>
          </w:tcPr>
          <w:p w14:paraId="2E7A256C" w14:textId="77777777" w:rsidR="00195EFE" w:rsidRPr="00195EFE" w:rsidRDefault="00195EFE" w:rsidP="00195EFE">
            <w:pPr>
              <w:pStyle w:val="Besedilotabel"/>
              <w:rPr>
                <w:rFonts w:asciiTheme="minorHAnsi" w:hAnsiTheme="minorHAnsi"/>
              </w:rPr>
            </w:pPr>
            <w:r w:rsidRPr="00195EFE">
              <w:rPr>
                <w:rFonts w:asciiTheme="minorHAnsi" w:hAnsiTheme="minorHAnsi"/>
              </w:rPr>
              <w:t>9</w:t>
            </w:r>
          </w:p>
        </w:tc>
        <w:tc>
          <w:tcPr>
            <w:tcW w:w="5867" w:type="dxa"/>
          </w:tcPr>
          <w:p w14:paraId="1EFA7AAD" w14:textId="77777777" w:rsidR="00195EFE" w:rsidRPr="00195EFE" w:rsidRDefault="00195EFE" w:rsidP="00195EFE">
            <w:pPr>
              <w:pStyle w:val="Besedilotabel"/>
              <w:rPr>
                <w:rFonts w:asciiTheme="minorHAnsi" w:hAnsiTheme="minorHAnsi"/>
              </w:rPr>
            </w:pPr>
            <w:r w:rsidRPr="00195EFE">
              <w:rPr>
                <w:rFonts w:asciiTheme="minorHAnsi" w:hAnsiTheme="minorHAnsi"/>
              </w:rPr>
              <w:t>JUŽNA FASADA</w:t>
            </w:r>
          </w:p>
        </w:tc>
        <w:tc>
          <w:tcPr>
            <w:tcW w:w="1701" w:type="dxa"/>
          </w:tcPr>
          <w:p w14:paraId="0A40FB8B"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1DFD657D" w14:textId="77777777" w:rsidTr="00195EFE">
        <w:trPr>
          <w:trHeight w:val="340"/>
        </w:trPr>
        <w:tc>
          <w:tcPr>
            <w:tcW w:w="937" w:type="dxa"/>
          </w:tcPr>
          <w:p w14:paraId="3C7BF798" w14:textId="77777777" w:rsidR="00195EFE" w:rsidRPr="00195EFE" w:rsidRDefault="00195EFE" w:rsidP="00195EFE">
            <w:pPr>
              <w:pStyle w:val="Besedilotabel"/>
              <w:rPr>
                <w:rFonts w:asciiTheme="minorHAnsi" w:hAnsiTheme="minorHAnsi"/>
              </w:rPr>
            </w:pPr>
            <w:r w:rsidRPr="00195EFE">
              <w:rPr>
                <w:rFonts w:asciiTheme="minorHAnsi" w:hAnsiTheme="minorHAnsi"/>
              </w:rPr>
              <w:t>10</w:t>
            </w:r>
          </w:p>
        </w:tc>
        <w:tc>
          <w:tcPr>
            <w:tcW w:w="5867" w:type="dxa"/>
          </w:tcPr>
          <w:p w14:paraId="7AD65829" w14:textId="77777777" w:rsidR="00195EFE" w:rsidRPr="00195EFE" w:rsidRDefault="00195EFE" w:rsidP="00195EFE">
            <w:pPr>
              <w:pStyle w:val="Besedilotabel"/>
              <w:rPr>
                <w:rFonts w:asciiTheme="minorHAnsi" w:hAnsiTheme="minorHAnsi"/>
              </w:rPr>
            </w:pPr>
            <w:r w:rsidRPr="00195EFE">
              <w:rPr>
                <w:rFonts w:asciiTheme="minorHAnsi" w:hAnsiTheme="minorHAnsi"/>
              </w:rPr>
              <w:t>VZHODNA FASADA</w:t>
            </w:r>
          </w:p>
        </w:tc>
        <w:tc>
          <w:tcPr>
            <w:tcW w:w="1701" w:type="dxa"/>
          </w:tcPr>
          <w:p w14:paraId="0C0103D9"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2A63DC6B" w14:textId="77777777" w:rsidTr="00195EFE">
        <w:trPr>
          <w:trHeight w:val="340"/>
        </w:trPr>
        <w:tc>
          <w:tcPr>
            <w:tcW w:w="937" w:type="dxa"/>
          </w:tcPr>
          <w:p w14:paraId="1D2B3518" w14:textId="77777777" w:rsidR="00195EFE" w:rsidRPr="00195EFE" w:rsidRDefault="00195EFE" w:rsidP="00195EFE">
            <w:pPr>
              <w:pStyle w:val="Besedilotabel"/>
              <w:rPr>
                <w:rFonts w:asciiTheme="minorHAnsi" w:hAnsiTheme="minorHAnsi"/>
              </w:rPr>
            </w:pPr>
            <w:r w:rsidRPr="00195EFE">
              <w:rPr>
                <w:rFonts w:asciiTheme="minorHAnsi" w:hAnsiTheme="minorHAnsi"/>
              </w:rPr>
              <w:t>11</w:t>
            </w:r>
          </w:p>
        </w:tc>
        <w:tc>
          <w:tcPr>
            <w:tcW w:w="5867" w:type="dxa"/>
          </w:tcPr>
          <w:p w14:paraId="1DA0948A" w14:textId="77777777" w:rsidR="00195EFE" w:rsidRPr="00195EFE" w:rsidRDefault="00195EFE" w:rsidP="00195EFE">
            <w:pPr>
              <w:pStyle w:val="Besedilotabel"/>
              <w:rPr>
                <w:rFonts w:asciiTheme="minorHAnsi" w:hAnsiTheme="minorHAnsi"/>
              </w:rPr>
            </w:pPr>
            <w:r w:rsidRPr="00195EFE">
              <w:rPr>
                <w:rFonts w:asciiTheme="minorHAnsi" w:hAnsiTheme="minorHAnsi"/>
              </w:rPr>
              <w:t>ZAHODNA FASADA</w:t>
            </w:r>
          </w:p>
        </w:tc>
        <w:tc>
          <w:tcPr>
            <w:tcW w:w="1701" w:type="dxa"/>
          </w:tcPr>
          <w:p w14:paraId="346F3C2A"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54250144" w14:textId="77777777" w:rsidTr="00195EFE">
        <w:trPr>
          <w:trHeight w:val="340"/>
        </w:trPr>
        <w:tc>
          <w:tcPr>
            <w:tcW w:w="937" w:type="dxa"/>
          </w:tcPr>
          <w:p w14:paraId="540BC172" w14:textId="77777777" w:rsidR="00195EFE" w:rsidRPr="00195EFE" w:rsidRDefault="00195EFE" w:rsidP="00195EFE">
            <w:pPr>
              <w:pStyle w:val="Besedilotabel"/>
              <w:rPr>
                <w:rFonts w:asciiTheme="minorHAnsi" w:hAnsiTheme="minorHAnsi"/>
              </w:rPr>
            </w:pPr>
            <w:r w:rsidRPr="00195EFE">
              <w:rPr>
                <w:rFonts w:asciiTheme="minorHAnsi" w:hAnsiTheme="minorHAnsi"/>
              </w:rPr>
              <w:t>12</w:t>
            </w:r>
          </w:p>
        </w:tc>
        <w:tc>
          <w:tcPr>
            <w:tcW w:w="5867" w:type="dxa"/>
          </w:tcPr>
          <w:p w14:paraId="620924AE" w14:textId="77777777" w:rsidR="00195EFE" w:rsidRPr="00195EFE" w:rsidRDefault="00195EFE" w:rsidP="00195EFE">
            <w:pPr>
              <w:pStyle w:val="Besedilotabel"/>
              <w:rPr>
                <w:rFonts w:asciiTheme="minorHAnsi" w:hAnsiTheme="minorHAnsi"/>
              </w:rPr>
            </w:pPr>
            <w:r w:rsidRPr="00195EFE">
              <w:rPr>
                <w:rFonts w:asciiTheme="minorHAnsi" w:hAnsiTheme="minorHAnsi"/>
              </w:rPr>
              <w:t>SHEMA STAVBNEGA POHIŠTVA</w:t>
            </w:r>
          </w:p>
        </w:tc>
        <w:tc>
          <w:tcPr>
            <w:tcW w:w="1701" w:type="dxa"/>
          </w:tcPr>
          <w:p w14:paraId="13D10121" w14:textId="77777777" w:rsidR="00195EFE" w:rsidRPr="00195EFE" w:rsidRDefault="00195EFE" w:rsidP="00195EFE">
            <w:pPr>
              <w:pStyle w:val="Besedilotabel"/>
              <w:rPr>
                <w:rFonts w:asciiTheme="minorHAnsi" w:hAnsiTheme="minorHAnsi"/>
              </w:rPr>
            </w:pPr>
            <w:r w:rsidRPr="00195EFE">
              <w:rPr>
                <w:rFonts w:asciiTheme="minorHAnsi" w:hAnsiTheme="minorHAnsi"/>
              </w:rPr>
              <w:t>1:50</w:t>
            </w:r>
          </w:p>
        </w:tc>
      </w:tr>
      <w:tr w:rsidR="00195EFE" w:rsidRPr="00195EFE" w14:paraId="7EDBBCF1" w14:textId="77777777" w:rsidTr="00195EFE">
        <w:trPr>
          <w:trHeight w:val="340"/>
        </w:trPr>
        <w:tc>
          <w:tcPr>
            <w:tcW w:w="937" w:type="dxa"/>
          </w:tcPr>
          <w:p w14:paraId="2AAE62F9" w14:textId="77777777" w:rsidR="00195EFE" w:rsidRPr="00195EFE" w:rsidRDefault="00195EFE" w:rsidP="00195EFE">
            <w:pPr>
              <w:pStyle w:val="Besedilotabel"/>
              <w:rPr>
                <w:rFonts w:asciiTheme="minorHAnsi" w:hAnsiTheme="minorHAnsi"/>
              </w:rPr>
            </w:pPr>
            <w:r w:rsidRPr="00195EFE">
              <w:rPr>
                <w:rFonts w:asciiTheme="minorHAnsi" w:hAnsiTheme="minorHAnsi"/>
              </w:rPr>
              <w:t>13</w:t>
            </w:r>
          </w:p>
        </w:tc>
        <w:tc>
          <w:tcPr>
            <w:tcW w:w="5867" w:type="dxa"/>
          </w:tcPr>
          <w:p w14:paraId="7F17B90E" w14:textId="77777777" w:rsidR="00195EFE" w:rsidRPr="00195EFE" w:rsidRDefault="00195EFE" w:rsidP="00195EFE">
            <w:pPr>
              <w:pStyle w:val="Besedilotabel"/>
              <w:rPr>
                <w:rFonts w:asciiTheme="minorHAnsi" w:hAnsiTheme="minorHAnsi"/>
              </w:rPr>
            </w:pPr>
            <w:r w:rsidRPr="00195EFE">
              <w:rPr>
                <w:rFonts w:asciiTheme="minorHAnsi" w:hAnsiTheme="minorHAnsi"/>
              </w:rPr>
              <w:t>…</w:t>
            </w:r>
          </w:p>
        </w:tc>
        <w:tc>
          <w:tcPr>
            <w:tcW w:w="1701" w:type="dxa"/>
          </w:tcPr>
          <w:p w14:paraId="4C233CAE" w14:textId="77777777" w:rsidR="00195EFE" w:rsidRPr="00195EFE" w:rsidRDefault="00195EFE" w:rsidP="00195EFE">
            <w:pPr>
              <w:pStyle w:val="Besedilotabel"/>
              <w:rPr>
                <w:rFonts w:asciiTheme="minorHAnsi" w:hAnsiTheme="minorHAnsi"/>
              </w:rPr>
            </w:pPr>
          </w:p>
        </w:tc>
      </w:tr>
    </w:tbl>
    <w:p w14:paraId="4EEC72AB" w14:textId="77777777" w:rsidR="00195EFE" w:rsidRDefault="00195EFE" w:rsidP="00195EFE"/>
    <w:p w14:paraId="5FF7F38B" w14:textId="77777777" w:rsidR="007D7FCC" w:rsidRDefault="007D7FCC" w:rsidP="00195EFE"/>
    <w:p w14:paraId="46470B24" w14:textId="77777777" w:rsidR="007D7FCC" w:rsidRDefault="007D7FCC" w:rsidP="00195EFE"/>
    <w:p w14:paraId="2E833048" w14:textId="77777777" w:rsidR="007D7FCC" w:rsidRDefault="007D7FCC" w:rsidP="00195EFE"/>
    <w:p w14:paraId="79E00994" w14:textId="77777777" w:rsidR="007D7FCC" w:rsidRDefault="007D7FCC" w:rsidP="00195EFE"/>
    <w:p w14:paraId="22DC6149" w14:textId="77777777" w:rsidR="00E8676C" w:rsidRPr="00195EFE" w:rsidRDefault="00E8676C" w:rsidP="00E558AC">
      <w:pPr>
        <w:spacing w:after="0" w:line="240" w:lineRule="auto"/>
      </w:pPr>
    </w:p>
    <w:p w14:paraId="7B8D045C" w14:textId="77777777" w:rsidR="00E8676C" w:rsidRPr="00195EFE" w:rsidRDefault="00E8676C" w:rsidP="00E558AC">
      <w:pPr>
        <w:spacing w:after="0" w:line="240" w:lineRule="auto"/>
      </w:pPr>
    </w:p>
    <w:p w14:paraId="6BED2B44" w14:textId="77777777" w:rsidR="00017F3B" w:rsidRPr="00195EFE" w:rsidRDefault="00017F3B" w:rsidP="00017F3B">
      <w:pPr>
        <w:shd w:val="clear" w:color="auto" w:fill="FFFFFF"/>
        <w:spacing w:after="0" w:line="240" w:lineRule="auto"/>
        <w:textAlignment w:val="top"/>
        <w:rPr>
          <w:rFonts w:eastAsia="Times New Roman" w:cs="Arial"/>
          <w:color w:val="000000"/>
          <w:sz w:val="20"/>
          <w:szCs w:val="20"/>
          <w:lang w:eastAsia="sl-SI"/>
        </w:rPr>
      </w:pPr>
    </w:p>
    <w:sectPr w:rsidR="00017F3B" w:rsidRPr="00195EFE" w:rsidSect="00FC0DF7">
      <w:headerReference w:type="default" r:id="rId10"/>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User" w:date="2021-07-15T10:37:00Z" w:initials="U">
    <w:p w14:paraId="42F9E096" w14:textId="77777777" w:rsidR="00EF3DB8" w:rsidRDefault="00EF3DB8">
      <w:pPr>
        <w:pStyle w:val="Pripombabesedilo"/>
      </w:pPr>
      <w:r>
        <w:rPr>
          <w:rStyle w:val="Pripombasklic"/>
        </w:rPr>
        <w:annotationRef/>
      </w:r>
      <w:r>
        <w:t>žabkar</w:t>
      </w:r>
    </w:p>
  </w:comment>
  <w:comment w:id="17" w:author="User" w:date="2021-07-15T10:37:00Z" w:initials="U">
    <w:p w14:paraId="0729B396" w14:textId="77777777" w:rsidR="00EF3DB8" w:rsidRDefault="00EF3DB8">
      <w:pPr>
        <w:pStyle w:val="Pripombabesedilo"/>
      </w:pPr>
      <w:r>
        <w:rPr>
          <w:rStyle w:val="Pripombasklic"/>
        </w:rPr>
        <w:annotationRef/>
      </w:r>
      <w:r>
        <w:t>Robnik IVD</w:t>
      </w:r>
    </w:p>
  </w:comment>
  <w:comment w:id="19" w:author="User" w:date="2021-07-15T10:37:00Z" w:initials="U">
    <w:p w14:paraId="65DB33D8" w14:textId="77777777" w:rsidR="00EF3DB8" w:rsidRDefault="00EF3DB8">
      <w:pPr>
        <w:pStyle w:val="Pripombabesedilo"/>
      </w:pPr>
      <w:r>
        <w:rPr>
          <w:rStyle w:val="Pripombasklic"/>
        </w:rPr>
        <w:annotationRef/>
      </w:r>
      <w:r>
        <w:t>Leon pokeržnik</w:t>
      </w:r>
    </w:p>
  </w:comment>
  <w:comment w:id="22" w:author="User" w:date="2021-07-15T10:32:00Z" w:initials="U">
    <w:p w14:paraId="2560C1B5" w14:textId="77777777" w:rsidR="00EF3DB8" w:rsidRDefault="00EF3DB8">
      <w:pPr>
        <w:pStyle w:val="Pripombabesedilo"/>
      </w:pPr>
      <w:r>
        <w:rPr>
          <w:rStyle w:val="Pripombasklic"/>
        </w:rPr>
        <w:annotationRef/>
      </w:r>
      <w:r>
        <w:t>Mitja novak</w:t>
      </w:r>
    </w:p>
  </w:comment>
  <w:comment w:id="24" w:author="User" w:date="2021-07-15T10:32:00Z" w:initials="U">
    <w:p w14:paraId="0BF4073C" w14:textId="77777777" w:rsidR="00EF3DB8" w:rsidRPr="00B56926" w:rsidRDefault="00EF3DB8">
      <w:pPr>
        <w:pStyle w:val="Pripombabesedilo"/>
        <w:rPr>
          <w:lang w:val="de-DE"/>
        </w:rPr>
      </w:pPr>
      <w:r>
        <w:rPr>
          <w:rStyle w:val="Pripombasklic"/>
        </w:rPr>
        <w:annotationRef/>
      </w:r>
      <w:r w:rsidRPr="00B56926">
        <w:rPr>
          <w:lang w:val="de-DE"/>
        </w:rPr>
        <w:t>Marko pritržnik</w:t>
      </w:r>
    </w:p>
  </w:comment>
  <w:comment w:id="26" w:author="User" w:date="2021-07-15T10:37:00Z" w:initials="U">
    <w:p w14:paraId="2BC65167" w14:textId="77777777" w:rsidR="00EF3DB8" w:rsidRPr="00B56926" w:rsidRDefault="00EF3DB8">
      <w:pPr>
        <w:pStyle w:val="Pripombabesedilo"/>
        <w:rPr>
          <w:lang w:val="de-DE"/>
        </w:rPr>
      </w:pPr>
      <w:r>
        <w:rPr>
          <w:rStyle w:val="Pripombasklic"/>
        </w:rPr>
        <w:annotationRef/>
      </w:r>
      <w:r w:rsidRPr="00B56926">
        <w:rPr>
          <w:lang w:val="de-DE"/>
        </w:rPr>
        <w:t>Marko pritržnik</w:t>
      </w:r>
      <w:r>
        <w:rPr>
          <w:lang w:val="de-DE"/>
        </w:rPr>
        <w:t>, prosiom preveri te tri dimenzije</w:t>
      </w:r>
    </w:p>
  </w:comment>
  <w:comment w:id="30" w:author="User" w:date="2021-07-15T10:32:00Z" w:initials="U">
    <w:p w14:paraId="722DB6A1" w14:textId="77777777" w:rsidR="00EF3DB8" w:rsidRPr="00B56926" w:rsidRDefault="00EF3DB8">
      <w:pPr>
        <w:pStyle w:val="Pripombabesedilo"/>
        <w:rPr>
          <w:lang w:val="de-DE"/>
        </w:rPr>
      </w:pPr>
      <w:r>
        <w:rPr>
          <w:rStyle w:val="Pripombasklic"/>
        </w:rPr>
        <w:annotationRef/>
      </w:r>
      <w:r w:rsidRPr="00B56926">
        <w:rPr>
          <w:lang w:val="de-DE"/>
        </w:rPr>
        <w:t>Static matjaž žabkar</w:t>
      </w:r>
    </w:p>
  </w:comment>
  <w:comment w:id="31" w:author="User" w:date="2021-07-15T10:31:00Z" w:initials="U">
    <w:p w14:paraId="5EC43300" w14:textId="77777777" w:rsidR="00EF3DB8" w:rsidRPr="00B56926" w:rsidRDefault="00EF3DB8">
      <w:pPr>
        <w:pStyle w:val="Pripombabesedilo"/>
        <w:rPr>
          <w:lang w:val="de-DE"/>
        </w:rPr>
      </w:pPr>
      <w:r>
        <w:rPr>
          <w:rStyle w:val="Pripombasklic"/>
        </w:rPr>
        <w:annotationRef/>
      </w:r>
      <w:r w:rsidRPr="00B56926">
        <w:rPr>
          <w:lang w:val="de-DE"/>
        </w:rPr>
        <w:t>Marko P</w:t>
      </w:r>
    </w:p>
  </w:comment>
  <w:comment w:id="32" w:author="User" w:date="2021-07-15T10:38:00Z" w:initials="U">
    <w:p w14:paraId="27E57239" w14:textId="77777777" w:rsidR="00EF3DB8" w:rsidRDefault="00EF3DB8">
      <w:pPr>
        <w:pStyle w:val="Pripombabesedilo"/>
      </w:pPr>
      <w:r>
        <w:rPr>
          <w:rStyle w:val="Pripombasklic"/>
        </w:rPr>
        <w:annotationRef/>
      </w:r>
      <w:r>
        <w:t>Leon pokržnik</w:t>
      </w:r>
    </w:p>
  </w:comment>
  <w:comment w:id="34" w:author="User" w:date="2021-07-15T10:51:00Z" w:initials="U">
    <w:p w14:paraId="285BCBC7" w14:textId="77777777" w:rsidR="00EF3DB8" w:rsidRDefault="00EF3DB8">
      <w:pPr>
        <w:pStyle w:val="Pripombabesedilo"/>
      </w:pPr>
      <w:r>
        <w:rPr>
          <w:rStyle w:val="Pripombasklic"/>
        </w:rPr>
        <w:annotationRef/>
      </w:r>
      <w:r>
        <w:t>Preveri marko Pritržnik in uskladi s sestavami v popisu</w:t>
      </w:r>
    </w:p>
  </w:comment>
  <w:comment w:id="35" w:author="User" w:date="2021-07-15T11:01:00Z" w:initials="U">
    <w:p w14:paraId="64A54750" w14:textId="77777777" w:rsidR="00EF3DB8" w:rsidRDefault="00EF3DB8">
      <w:pPr>
        <w:pStyle w:val="Pripombabesedilo"/>
      </w:pPr>
      <w:r>
        <w:rPr>
          <w:rStyle w:val="Pripombasklic"/>
        </w:rPr>
        <w:annotationRef/>
      </w:r>
      <w:r>
        <w:t>Marko P</w:t>
      </w:r>
    </w:p>
  </w:comment>
  <w:comment w:id="37" w:author="User" w:date="2021-07-15T11:13:00Z" w:initials="U">
    <w:p w14:paraId="33ADC6D8" w14:textId="77777777" w:rsidR="00EF3DB8" w:rsidRDefault="00EF3DB8">
      <w:pPr>
        <w:pStyle w:val="Pripombabesedilo"/>
      </w:pPr>
      <w:r>
        <w:rPr>
          <w:rStyle w:val="Pripombasklic"/>
        </w:rPr>
        <w:annotationRef/>
      </w:r>
      <w:r>
        <w:t>Marko P.</w:t>
      </w:r>
    </w:p>
  </w:comment>
  <w:comment w:id="38" w:author="User" w:date="2021-07-15T11:13:00Z" w:initials="U">
    <w:p w14:paraId="2CB20CD5" w14:textId="77777777" w:rsidR="00EF3DB8" w:rsidRDefault="00EF3DB8">
      <w:pPr>
        <w:pStyle w:val="Pripombabesedilo"/>
      </w:pPr>
      <w:r>
        <w:rPr>
          <w:rStyle w:val="Pripombasklic"/>
        </w:rPr>
        <w:annotationRef/>
      </w:r>
      <w:r>
        <w:t>Robnik IVD</w:t>
      </w:r>
    </w:p>
  </w:comment>
  <w:comment w:id="44" w:author="User" w:date="2021-07-15T12:22:00Z" w:initials="U">
    <w:p w14:paraId="45A32258" w14:textId="77777777" w:rsidR="00EF3DB8" w:rsidRDefault="00EF3DB8">
      <w:pPr>
        <w:pStyle w:val="Pripombabesedilo"/>
      </w:pPr>
      <w:r>
        <w:rPr>
          <w:rStyle w:val="Pripombasklic"/>
        </w:rPr>
        <w:annotationRef/>
      </w:r>
      <w:r>
        <w:t>leon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F9E096" w15:done="0"/>
  <w15:commentEx w15:paraId="0729B396" w15:done="0"/>
  <w15:commentEx w15:paraId="65DB33D8" w15:done="0"/>
  <w15:commentEx w15:paraId="2560C1B5" w15:done="0"/>
  <w15:commentEx w15:paraId="0BF4073C" w15:done="0"/>
  <w15:commentEx w15:paraId="2BC65167" w15:done="0"/>
  <w15:commentEx w15:paraId="722DB6A1" w15:done="0"/>
  <w15:commentEx w15:paraId="5EC43300" w15:done="0"/>
  <w15:commentEx w15:paraId="27E57239" w15:done="0"/>
  <w15:commentEx w15:paraId="285BCBC7" w15:done="0"/>
  <w15:commentEx w15:paraId="64A54750" w15:done="0"/>
  <w15:commentEx w15:paraId="33ADC6D8" w15:done="0"/>
  <w15:commentEx w15:paraId="2CB20CD5" w15:done="0"/>
  <w15:commentEx w15:paraId="45A3225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E4147" w14:textId="77777777" w:rsidR="00DA69C4" w:rsidRDefault="00DA69C4" w:rsidP="00E558AC">
      <w:pPr>
        <w:spacing w:after="0" w:line="240" w:lineRule="auto"/>
      </w:pPr>
      <w:r>
        <w:separator/>
      </w:r>
    </w:p>
  </w:endnote>
  <w:endnote w:type="continuationSeparator" w:id="0">
    <w:p w14:paraId="1B5EC9A3" w14:textId="77777777" w:rsidR="00DA69C4" w:rsidRDefault="00DA69C4" w:rsidP="00E55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wis721 LtCn BT">
    <w:charset w:val="00"/>
    <w:family w:val="swiss"/>
    <w:pitch w:val="variable"/>
    <w:sig w:usb0="00000087" w:usb1="00000000" w:usb2="00000000" w:usb3="00000000" w:csb0="0000001B" w:csb1="00000000"/>
  </w:font>
  <w:font w:name="Bahnschrift SemiCondensed">
    <w:panose1 w:val="020B0502040204020203"/>
    <w:charset w:val="EE"/>
    <w:family w:val="swiss"/>
    <w:pitch w:val="variable"/>
    <w:sig w:usb0="A00002C7" w:usb1="00000002" w:usb2="00000000" w:usb3="00000000" w:csb0="0000019F" w:csb1="00000000"/>
  </w:font>
  <w:font w:name="Bahnschrift Light SemiCondensed">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DaxCELight">
    <w:altName w:val="Times New Roman"/>
    <w:charset w:val="00"/>
    <w:family w:val="auto"/>
    <w:pitch w:val="variable"/>
    <w:sig w:usb0="00000001" w:usb1="40002048" w:usb2="00000000" w:usb3="00000000" w:csb0="00000111" w:csb1="00000000"/>
  </w:font>
  <w:font w:name="DaxCERegular">
    <w:charset w:val="00"/>
    <w:family w:val="auto"/>
    <w:pitch w:val="variable"/>
    <w:sig w:usb0="A00000AF" w:usb1="40002048" w:usb2="00000000" w:usb3="00000000" w:csb0="00000111" w:csb1="00000000"/>
  </w:font>
  <w:font w:name="Bahnschrift SemiBold SemiConden">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A4A1E" w14:textId="77777777" w:rsidR="00DA69C4" w:rsidRDefault="00DA69C4" w:rsidP="00E558AC">
      <w:pPr>
        <w:spacing w:after="0" w:line="240" w:lineRule="auto"/>
      </w:pPr>
      <w:r>
        <w:separator/>
      </w:r>
    </w:p>
  </w:footnote>
  <w:footnote w:type="continuationSeparator" w:id="0">
    <w:p w14:paraId="0F98A86D" w14:textId="77777777" w:rsidR="00DA69C4" w:rsidRDefault="00DA69C4" w:rsidP="00E55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A7826" w14:textId="77777777" w:rsidR="00EF3DB8" w:rsidRPr="00FC0DF7" w:rsidRDefault="00EF3DB8" w:rsidP="00E558AC">
    <w:pPr>
      <w:pStyle w:val="Glava"/>
      <w:rPr>
        <w:color w:val="808080" w:themeColor="background1" w:themeShade="80"/>
      </w:rPr>
    </w:pPr>
    <w:r>
      <w:rPr>
        <w:color w:val="808080" w:themeColor="background1" w:themeShade="80"/>
      </w:rPr>
      <w:t>ARREA</w:t>
    </w:r>
    <w:r w:rsidRPr="00FC0DF7">
      <w:rPr>
        <w:color w:val="808080" w:themeColor="background1" w:themeShade="80"/>
      </w:rPr>
      <w:t>, d.o.o.</w:t>
    </w:r>
  </w:p>
  <w:p w14:paraId="4640127C" w14:textId="77777777" w:rsidR="00EF3DB8" w:rsidRDefault="00EF3DB8" w:rsidP="00E558AC">
    <w:pPr>
      <w:pStyle w:val="Glava"/>
      <w:rPr>
        <w:color w:val="808080" w:themeColor="background1" w:themeShade="80"/>
      </w:rPr>
    </w:pPr>
    <w:r w:rsidRPr="00D9118E">
      <w:rPr>
        <w:color w:val="808080" w:themeColor="background1" w:themeShade="80"/>
      </w:rPr>
      <w:t xml:space="preserve">Kolarjeva ulica 58, 1000 Ljubljana </w:t>
    </w:r>
  </w:p>
  <w:p w14:paraId="2312003B" w14:textId="77777777" w:rsidR="00EF3DB8" w:rsidRPr="00FC0DF7" w:rsidRDefault="00EF3DB8" w:rsidP="00E558AC">
    <w:pPr>
      <w:pStyle w:val="Glava"/>
      <w:rPr>
        <w:color w:val="808080" w:themeColor="background1" w:themeShade="80"/>
      </w:rPr>
    </w:pPr>
    <w:r w:rsidRPr="00FC0DF7">
      <w:rPr>
        <w:color w:val="808080" w:themeColor="background1" w:themeShade="80"/>
      </w:rPr>
      <w:t xml:space="preserve">tel: </w:t>
    </w:r>
    <w:r w:rsidRPr="00D9118E">
      <w:rPr>
        <w:color w:val="808080" w:themeColor="background1" w:themeShade="80"/>
      </w:rPr>
      <w:t>+386 5 902 40 41</w:t>
    </w:r>
  </w:p>
  <w:p w14:paraId="049FA177" w14:textId="77777777" w:rsidR="00EF3DB8" w:rsidRPr="00FC0DF7" w:rsidRDefault="00EF3DB8" w:rsidP="00E558AC">
    <w:pPr>
      <w:pStyle w:val="Glava"/>
      <w:rPr>
        <w:color w:val="808080" w:themeColor="background1" w:themeShade="80"/>
      </w:rPr>
    </w:pPr>
    <w:r w:rsidRPr="00FC0DF7">
      <w:rPr>
        <w:color w:val="808080" w:themeColor="background1" w:themeShade="80"/>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514"/>
    <w:multiLevelType w:val="hybridMultilevel"/>
    <w:tmpl w:val="697EA648"/>
    <w:lvl w:ilvl="0" w:tplc="9BDE1344">
      <w:numFmt w:val="bullet"/>
      <w:lvlText w:val="-"/>
      <w:lvlJc w:val="left"/>
      <w:pPr>
        <w:ind w:left="1068" w:hanging="360"/>
      </w:pPr>
      <w:rPr>
        <w:rFonts w:ascii="Calibri" w:eastAsiaTheme="minorHAnsi" w:hAnsi="Calibri" w:cstheme="minorBid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00A15611"/>
    <w:multiLevelType w:val="hybridMultilevel"/>
    <w:tmpl w:val="37F65E44"/>
    <w:lvl w:ilvl="0" w:tplc="8DD6D9D6">
      <w:start w:val="1"/>
      <w:numFmt w:val="bullet"/>
      <w:lvlText w:val="-"/>
      <w:lvlJc w:val="left"/>
      <w:pPr>
        <w:ind w:left="1287" w:hanging="360"/>
      </w:pPr>
      <w:rPr>
        <w:rFonts w:ascii="Courier New" w:hAnsi="Courier New"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 w15:restartNumberingAfterBreak="0">
    <w:nsid w:val="01066499"/>
    <w:multiLevelType w:val="hybridMultilevel"/>
    <w:tmpl w:val="7E26EE7A"/>
    <w:lvl w:ilvl="0" w:tplc="2ACA0C1E">
      <w:start w:val="1"/>
      <w:numFmt w:val="decimal"/>
      <w:lvlText w:val="%1.1"/>
      <w:lvlJc w:val="left"/>
      <w:pPr>
        <w:ind w:left="717" w:hanging="360"/>
      </w:pPr>
      <w:rPr>
        <w:rFonts w:hint="default"/>
      </w:rPr>
    </w:lvl>
    <w:lvl w:ilvl="1" w:tplc="04240019" w:tentative="1">
      <w:start w:val="1"/>
      <w:numFmt w:val="lowerLetter"/>
      <w:lvlText w:val="%2."/>
      <w:lvlJc w:val="left"/>
      <w:pPr>
        <w:ind w:left="1449" w:hanging="360"/>
      </w:pPr>
    </w:lvl>
    <w:lvl w:ilvl="2" w:tplc="0424001B" w:tentative="1">
      <w:start w:val="1"/>
      <w:numFmt w:val="lowerRoman"/>
      <w:lvlText w:val="%3."/>
      <w:lvlJc w:val="right"/>
      <w:pPr>
        <w:ind w:left="2169" w:hanging="180"/>
      </w:pPr>
    </w:lvl>
    <w:lvl w:ilvl="3" w:tplc="0424000F" w:tentative="1">
      <w:start w:val="1"/>
      <w:numFmt w:val="decimal"/>
      <w:lvlText w:val="%4."/>
      <w:lvlJc w:val="left"/>
      <w:pPr>
        <w:ind w:left="2889" w:hanging="360"/>
      </w:pPr>
    </w:lvl>
    <w:lvl w:ilvl="4" w:tplc="04240019" w:tentative="1">
      <w:start w:val="1"/>
      <w:numFmt w:val="lowerLetter"/>
      <w:lvlText w:val="%5."/>
      <w:lvlJc w:val="left"/>
      <w:pPr>
        <w:ind w:left="3609" w:hanging="360"/>
      </w:pPr>
    </w:lvl>
    <w:lvl w:ilvl="5" w:tplc="0424001B" w:tentative="1">
      <w:start w:val="1"/>
      <w:numFmt w:val="lowerRoman"/>
      <w:lvlText w:val="%6."/>
      <w:lvlJc w:val="right"/>
      <w:pPr>
        <w:ind w:left="4329" w:hanging="180"/>
      </w:pPr>
    </w:lvl>
    <w:lvl w:ilvl="6" w:tplc="0424000F" w:tentative="1">
      <w:start w:val="1"/>
      <w:numFmt w:val="decimal"/>
      <w:lvlText w:val="%7."/>
      <w:lvlJc w:val="left"/>
      <w:pPr>
        <w:ind w:left="5049" w:hanging="360"/>
      </w:pPr>
    </w:lvl>
    <w:lvl w:ilvl="7" w:tplc="04240019" w:tentative="1">
      <w:start w:val="1"/>
      <w:numFmt w:val="lowerLetter"/>
      <w:lvlText w:val="%8."/>
      <w:lvlJc w:val="left"/>
      <w:pPr>
        <w:ind w:left="5769" w:hanging="360"/>
      </w:pPr>
    </w:lvl>
    <w:lvl w:ilvl="8" w:tplc="0424001B" w:tentative="1">
      <w:start w:val="1"/>
      <w:numFmt w:val="lowerRoman"/>
      <w:lvlText w:val="%9."/>
      <w:lvlJc w:val="right"/>
      <w:pPr>
        <w:ind w:left="6489" w:hanging="180"/>
      </w:pPr>
    </w:lvl>
  </w:abstractNum>
  <w:abstractNum w:abstractNumId="3" w15:restartNumberingAfterBreak="0">
    <w:nsid w:val="01F36EF2"/>
    <w:multiLevelType w:val="hybridMultilevel"/>
    <w:tmpl w:val="000ACF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660B5A"/>
    <w:multiLevelType w:val="hybridMultilevel"/>
    <w:tmpl w:val="D4D210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44325EB"/>
    <w:multiLevelType w:val="hybridMultilevel"/>
    <w:tmpl w:val="E27A11E4"/>
    <w:lvl w:ilvl="0" w:tplc="490A6E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86B2052"/>
    <w:multiLevelType w:val="hybridMultilevel"/>
    <w:tmpl w:val="413AA7E6"/>
    <w:lvl w:ilvl="0" w:tplc="FFFFFFFF">
      <w:start w:val="1"/>
      <w:numFmt w:val="decimal"/>
      <w:lvlText w:val="%1."/>
      <w:lvlJc w:val="left"/>
      <w:pPr>
        <w:tabs>
          <w:tab w:val="num" w:pos="851"/>
        </w:tabs>
        <w:ind w:left="851" w:hanging="491"/>
      </w:pPr>
      <w:rPr>
        <w:rFonts w:ascii="Arial" w:hAnsi="Arial" w:hint="default"/>
        <w:b w:val="0"/>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8FA0B9A"/>
    <w:multiLevelType w:val="multilevel"/>
    <w:tmpl w:val="9CCE039A"/>
    <w:lvl w:ilvl="0">
      <w:start w:val="1"/>
      <w:numFmt w:val="upperLetter"/>
      <w:pStyle w:val="Naslov1"/>
      <w:lvlText w:val="%1."/>
      <w:lvlJc w:val="left"/>
      <w:pPr>
        <w:ind w:left="851" w:hanging="851"/>
      </w:pPr>
      <w:rPr>
        <w:rFonts w:hint="default"/>
      </w:rPr>
    </w:lvl>
    <w:lvl w:ilvl="1">
      <w:start w:val="1"/>
      <w:numFmt w:val="decimal"/>
      <w:pStyle w:val="Naslov2"/>
      <w:isLgl/>
      <w:lvlText w:val="%2."/>
      <w:lvlJc w:val="left"/>
      <w:pPr>
        <w:ind w:left="851" w:hanging="851"/>
      </w:pPr>
      <w:rPr>
        <w:rFonts w:hint="default"/>
      </w:rPr>
    </w:lvl>
    <w:lvl w:ilvl="2">
      <w:start w:val="1"/>
      <w:numFmt w:val="decimal"/>
      <w:pStyle w:val="Naslov3"/>
      <w:isLgl/>
      <w:lvlText w:val="%2. %3."/>
      <w:lvlJc w:val="left"/>
      <w:pPr>
        <w:ind w:left="851" w:hanging="851"/>
      </w:pPr>
      <w:rPr>
        <w:rFonts w:hint="default"/>
      </w:rPr>
    </w:lvl>
    <w:lvl w:ilvl="3">
      <w:start w:val="1"/>
      <w:numFmt w:val="decimal"/>
      <w:pStyle w:val="Naslov4"/>
      <w:isLgl/>
      <w:lvlText w:val="%2. %3. %4."/>
      <w:lvlJc w:val="left"/>
      <w:pPr>
        <w:ind w:left="851" w:hanging="851"/>
      </w:pPr>
      <w:rPr>
        <w:rFonts w:hint="default"/>
      </w:rPr>
    </w:lvl>
    <w:lvl w:ilvl="4">
      <w:start w:val="1"/>
      <w:numFmt w:val="decimal"/>
      <w:pStyle w:val="Naslov5"/>
      <w:isLgl/>
      <w:lvlText w:val="%2. %3. %4. %5"/>
      <w:lvlJc w:val="left"/>
      <w:pPr>
        <w:ind w:left="851" w:hanging="851"/>
      </w:pPr>
      <w:rPr>
        <w:rFonts w:hint="default"/>
      </w:rPr>
    </w:lvl>
    <w:lvl w:ilvl="5">
      <w:start w:val="1"/>
      <w:numFmt w:val="decimal"/>
      <w:isLgl/>
      <w:lvlText w:val="%1.%2.%3.%4.%5.%6"/>
      <w:lvlJc w:val="left"/>
      <w:pPr>
        <w:ind w:left="851" w:hanging="851"/>
      </w:pPr>
      <w:rPr>
        <w:rFonts w:hint="default"/>
      </w:rPr>
    </w:lvl>
    <w:lvl w:ilvl="6">
      <w:start w:val="1"/>
      <w:numFmt w:val="decimal"/>
      <w:isLgl/>
      <w:lvlText w:val="%1.%2.%3.%4.%5.%6.%7"/>
      <w:lvlJc w:val="left"/>
      <w:pPr>
        <w:ind w:left="851" w:hanging="851"/>
      </w:pPr>
      <w:rPr>
        <w:rFonts w:hint="default"/>
      </w:rPr>
    </w:lvl>
    <w:lvl w:ilvl="7">
      <w:start w:val="1"/>
      <w:numFmt w:val="decimal"/>
      <w:isLgl/>
      <w:lvlText w:val="%1.%2.%3.%4.%5.%6.%7.%8"/>
      <w:lvlJc w:val="left"/>
      <w:pPr>
        <w:ind w:left="851" w:hanging="851"/>
      </w:pPr>
      <w:rPr>
        <w:rFonts w:hint="default"/>
      </w:rPr>
    </w:lvl>
    <w:lvl w:ilvl="8">
      <w:start w:val="1"/>
      <w:numFmt w:val="decimal"/>
      <w:isLgl/>
      <w:lvlText w:val="%1.%2.%3.%4.%5.%6.%7.%8.%9"/>
      <w:lvlJc w:val="left"/>
      <w:pPr>
        <w:ind w:left="851" w:hanging="851"/>
      </w:pPr>
      <w:rPr>
        <w:rFonts w:hint="default"/>
      </w:rPr>
    </w:lvl>
  </w:abstractNum>
  <w:abstractNum w:abstractNumId="8" w15:restartNumberingAfterBreak="0">
    <w:nsid w:val="0B770034"/>
    <w:multiLevelType w:val="hybridMultilevel"/>
    <w:tmpl w:val="006EBF06"/>
    <w:lvl w:ilvl="0" w:tplc="04240005">
      <w:start w:val="1"/>
      <w:numFmt w:val="bullet"/>
      <w:lvlText w:val=""/>
      <w:lvlJc w:val="left"/>
      <w:pPr>
        <w:ind w:left="1788" w:hanging="360"/>
      </w:pPr>
      <w:rPr>
        <w:rFonts w:ascii="Wingdings" w:hAnsi="Wingdings"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9" w15:restartNumberingAfterBreak="0">
    <w:nsid w:val="0D8C7164"/>
    <w:multiLevelType w:val="hybridMultilevel"/>
    <w:tmpl w:val="9C3C0F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F030DD2"/>
    <w:multiLevelType w:val="hybridMultilevel"/>
    <w:tmpl w:val="CC02E222"/>
    <w:lvl w:ilvl="0" w:tplc="8DD6D9D6">
      <w:start w:val="1"/>
      <w:numFmt w:val="bullet"/>
      <w:lvlText w:val="-"/>
      <w:lvlJc w:val="left"/>
      <w:pPr>
        <w:ind w:left="1400" w:hanging="360"/>
      </w:pPr>
      <w:rPr>
        <w:rFonts w:ascii="Courier New" w:hAnsi="Courier New" w:hint="default"/>
      </w:rPr>
    </w:lvl>
    <w:lvl w:ilvl="1" w:tplc="04240003" w:tentative="1">
      <w:start w:val="1"/>
      <w:numFmt w:val="bullet"/>
      <w:lvlText w:val="o"/>
      <w:lvlJc w:val="left"/>
      <w:pPr>
        <w:ind w:left="2120" w:hanging="360"/>
      </w:pPr>
      <w:rPr>
        <w:rFonts w:ascii="Courier New" w:hAnsi="Courier New" w:cs="Courier New" w:hint="default"/>
      </w:rPr>
    </w:lvl>
    <w:lvl w:ilvl="2" w:tplc="04240005" w:tentative="1">
      <w:start w:val="1"/>
      <w:numFmt w:val="bullet"/>
      <w:lvlText w:val=""/>
      <w:lvlJc w:val="left"/>
      <w:pPr>
        <w:ind w:left="2840" w:hanging="360"/>
      </w:pPr>
      <w:rPr>
        <w:rFonts w:ascii="Wingdings" w:hAnsi="Wingdings" w:hint="default"/>
      </w:rPr>
    </w:lvl>
    <w:lvl w:ilvl="3" w:tplc="04240001" w:tentative="1">
      <w:start w:val="1"/>
      <w:numFmt w:val="bullet"/>
      <w:lvlText w:val=""/>
      <w:lvlJc w:val="left"/>
      <w:pPr>
        <w:ind w:left="3560" w:hanging="360"/>
      </w:pPr>
      <w:rPr>
        <w:rFonts w:ascii="Symbol" w:hAnsi="Symbol" w:hint="default"/>
      </w:rPr>
    </w:lvl>
    <w:lvl w:ilvl="4" w:tplc="04240003" w:tentative="1">
      <w:start w:val="1"/>
      <w:numFmt w:val="bullet"/>
      <w:lvlText w:val="o"/>
      <w:lvlJc w:val="left"/>
      <w:pPr>
        <w:ind w:left="4280" w:hanging="360"/>
      </w:pPr>
      <w:rPr>
        <w:rFonts w:ascii="Courier New" w:hAnsi="Courier New" w:cs="Courier New" w:hint="default"/>
      </w:rPr>
    </w:lvl>
    <w:lvl w:ilvl="5" w:tplc="04240005" w:tentative="1">
      <w:start w:val="1"/>
      <w:numFmt w:val="bullet"/>
      <w:lvlText w:val=""/>
      <w:lvlJc w:val="left"/>
      <w:pPr>
        <w:ind w:left="5000" w:hanging="360"/>
      </w:pPr>
      <w:rPr>
        <w:rFonts w:ascii="Wingdings" w:hAnsi="Wingdings" w:hint="default"/>
      </w:rPr>
    </w:lvl>
    <w:lvl w:ilvl="6" w:tplc="04240001" w:tentative="1">
      <w:start w:val="1"/>
      <w:numFmt w:val="bullet"/>
      <w:lvlText w:val=""/>
      <w:lvlJc w:val="left"/>
      <w:pPr>
        <w:ind w:left="5720" w:hanging="360"/>
      </w:pPr>
      <w:rPr>
        <w:rFonts w:ascii="Symbol" w:hAnsi="Symbol" w:hint="default"/>
      </w:rPr>
    </w:lvl>
    <w:lvl w:ilvl="7" w:tplc="04240003" w:tentative="1">
      <w:start w:val="1"/>
      <w:numFmt w:val="bullet"/>
      <w:lvlText w:val="o"/>
      <w:lvlJc w:val="left"/>
      <w:pPr>
        <w:ind w:left="6440" w:hanging="360"/>
      </w:pPr>
      <w:rPr>
        <w:rFonts w:ascii="Courier New" w:hAnsi="Courier New" w:cs="Courier New" w:hint="default"/>
      </w:rPr>
    </w:lvl>
    <w:lvl w:ilvl="8" w:tplc="04240005" w:tentative="1">
      <w:start w:val="1"/>
      <w:numFmt w:val="bullet"/>
      <w:lvlText w:val=""/>
      <w:lvlJc w:val="left"/>
      <w:pPr>
        <w:ind w:left="7160" w:hanging="360"/>
      </w:pPr>
      <w:rPr>
        <w:rFonts w:ascii="Wingdings" w:hAnsi="Wingdings" w:hint="default"/>
      </w:rPr>
    </w:lvl>
  </w:abstractNum>
  <w:abstractNum w:abstractNumId="11" w15:restartNumberingAfterBreak="0">
    <w:nsid w:val="12684190"/>
    <w:multiLevelType w:val="hybridMultilevel"/>
    <w:tmpl w:val="D99499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2880EC5"/>
    <w:multiLevelType w:val="hybridMultilevel"/>
    <w:tmpl w:val="CCC404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49C5020"/>
    <w:multiLevelType w:val="hybridMultilevel"/>
    <w:tmpl w:val="D4EE297A"/>
    <w:lvl w:ilvl="0" w:tplc="F11205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7333BD1"/>
    <w:multiLevelType w:val="hybridMultilevel"/>
    <w:tmpl w:val="F9E2F37C"/>
    <w:lvl w:ilvl="0" w:tplc="8DD6D9D6">
      <w:start w:val="1"/>
      <w:numFmt w:val="bullet"/>
      <w:lvlText w:val="-"/>
      <w:lvlJc w:val="left"/>
      <w:pPr>
        <w:ind w:left="1400" w:hanging="360"/>
      </w:pPr>
      <w:rPr>
        <w:rFonts w:ascii="Courier New" w:hAnsi="Courier New" w:hint="default"/>
      </w:rPr>
    </w:lvl>
    <w:lvl w:ilvl="1" w:tplc="04240003" w:tentative="1">
      <w:start w:val="1"/>
      <w:numFmt w:val="bullet"/>
      <w:lvlText w:val="o"/>
      <w:lvlJc w:val="left"/>
      <w:pPr>
        <w:ind w:left="2120" w:hanging="360"/>
      </w:pPr>
      <w:rPr>
        <w:rFonts w:ascii="Courier New" w:hAnsi="Courier New" w:cs="Courier New" w:hint="default"/>
      </w:rPr>
    </w:lvl>
    <w:lvl w:ilvl="2" w:tplc="04240005" w:tentative="1">
      <w:start w:val="1"/>
      <w:numFmt w:val="bullet"/>
      <w:lvlText w:val=""/>
      <w:lvlJc w:val="left"/>
      <w:pPr>
        <w:ind w:left="2840" w:hanging="360"/>
      </w:pPr>
      <w:rPr>
        <w:rFonts w:ascii="Wingdings" w:hAnsi="Wingdings" w:hint="default"/>
      </w:rPr>
    </w:lvl>
    <w:lvl w:ilvl="3" w:tplc="04240001" w:tentative="1">
      <w:start w:val="1"/>
      <w:numFmt w:val="bullet"/>
      <w:lvlText w:val=""/>
      <w:lvlJc w:val="left"/>
      <w:pPr>
        <w:ind w:left="3560" w:hanging="360"/>
      </w:pPr>
      <w:rPr>
        <w:rFonts w:ascii="Symbol" w:hAnsi="Symbol" w:hint="default"/>
      </w:rPr>
    </w:lvl>
    <w:lvl w:ilvl="4" w:tplc="04240003" w:tentative="1">
      <w:start w:val="1"/>
      <w:numFmt w:val="bullet"/>
      <w:lvlText w:val="o"/>
      <w:lvlJc w:val="left"/>
      <w:pPr>
        <w:ind w:left="4280" w:hanging="360"/>
      </w:pPr>
      <w:rPr>
        <w:rFonts w:ascii="Courier New" w:hAnsi="Courier New" w:cs="Courier New" w:hint="default"/>
      </w:rPr>
    </w:lvl>
    <w:lvl w:ilvl="5" w:tplc="04240005" w:tentative="1">
      <w:start w:val="1"/>
      <w:numFmt w:val="bullet"/>
      <w:lvlText w:val=""/>
      <w:lvlJc w:val="left"/>
      <w:pPr>
        <w:ind w:left="5000" w:hanging="360"/>
      </w:pPr>
      <w:rPr>
        <w:rFonts w:ascii="Wingdings" w:hAnsi="Wingdings" w:hint="default"/>
      </w:rPr>
    </w:lvl>
    <w:lvl w:ilvl="6" w:tplc="04240001" w:tentative="1">
      <w:start w:val="1"/>
      <w:numFmt w:val="bullet"/>
      <w:lvlText w:val=""/>
      <w:lvlJc w:val="left"/>
      <w:pPr>
        <w:ind w:left="5720" w:hanging="360"/>
      </w:pPr>
      <w:rPr>
        <w:rFonts w:ascii="Symbol" w:hAnsi="Symbol" w:hint="default"/>
      </w:rPr>
    </w:lvl>
    <w:lvl w:ilvl="7" w:tplc="04240003" w:tentative="1">
      <w:start w:val="1"/>
      <w:numFmt w:val="bullet"/>
      <w:lvlText w:val="o"/>
      <w:lvlJc w:val="left"/>
      <w:pPr>
        <w:ind w:left="6440" w:hanging="360"/>
      </w:pPr>
      <w:rPr>
        <w:rFonts w:ascii="Courier New" w:hAnsi="Courier New" w:cs="Courier New" w:hint="default"/>
      </w:rPr>
    </w:lvl>
    <w:lvl w:ilvl="8" w:tplc="04240005" w:tentative="1">
      <w:start w:val="1"/>
      <w:numFmt w:val="bullet"/>
      <w:lvlText w:val=""/>
      <w:lvlJc w:val="left"/>
      <w:pPr>
        <w:ind w:left="7160" w:hanging="360"/>
      </w:pPr>
      <w:rPr>
        <w:rFonts w:ascii="Wingdings" w:hAnsi="Wingdings" w:hint="default"/>
      </w:rPr>
    </w:lvl>
  </w:abstractNum>
  <w:abstractNum w:abstractNumId="15" w15:restartNumberingAfterBreak="0">
    <w:nsid w:val="1BA71A8C"/>
    <w:multiLevelType w:val="hybridMultilevel"/>
    <w:tmpl w:val="41F22C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AA4134"/>
    <w:multiLevelType w:val="hybridMultilevel"/>
    <w:tmpl w:val="0A7A3C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267CF2"/>
    <w:multiLevelType w:val="hybridMultilevel"/>
    <w:tmpl w:val="F9F00B18"/>
    <w:lvl w:ilvl="0" w:tplc="FFB6768A">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77A2B06"/>
    <w:multiLevelType w:val="hybridMultilevel"/>
    <w:tmpl w:val="99F4B3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7A5307F"/>
    <w:multiLevelType w:val="hybridMultilevel"/>
    <w:tmpl w:val="4E3CBC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33D92"/>
    <w:multiLevelType w:val="hybridMultilevel"/>
    <w:tmpl w:val="B29CAFE6"/>
    <w:lvl w:ilvl="0" w:tplc="04240001">
      <w:start w:val="1"/>
      <w:numFmt w:val="bullet"/>
      <w:lvlText w:val=""/>
      <w:lvlJc w:val="left"/>
      <w:pPr>
        <w:ind w:left="2646" w:hanging="360"/>
      </w:pPr>
      <w:rPr>
        <w:rFonts w:ascii="Symbol" w:hAnsi="Symbol" w:hint="default"/>
      </w:rPr>
    </w:lvl>
    <w:lvl w:ilvl="1" w:tplc="04240003" w:tentative="1">
      <w:start w:val="1"/>
      <w:numFmt w:val="bullet"/>
      <w:lvlText w:val="o"/>
      <w:lvlJc w:val="left"/>
      <w:pPr>
        <w:ind w:left="3366" w:hanging="360"/>
      </w:pPr>
      <w:rPr>
        <w:rFonts w:ascii="Courier New" w:hAnsi="Courier New" w:cs="Courier New" w:hint="default"/>
      </w:rPr>
    </w:lvl>
    <w:lvl w:ilvl="2" w:tplc="04240005" w:tentative="1">
      <w:start w:val="1"/>
      <w:numFmt w:val="bullet"/>
      <w:lvlText w:val=""/>
      <w:lvlJc w:val="left"/>
      <w:pPr>
        <w:ind w:left="4086" w:hanging="360"/>
      </w:pPr>
      <w:rPr>
        <w:rFonts w:ascii="Wingdings" w:hAnsi="Wingdings" w:hint="default"/>
      </w:rPr>
    </w:lvl>
    <w:lvl w:ilvl="3" w:tplc="04240001" w:tentative="1">
      <w:start w:val="1"/>
      <w:numFmt w:val="bullet"/>
      <w:lvlText w:val=""/>
      <w:lvlJc w:val="left"/>
      <w:pPr>
        <w:ind w:left="4806" w:hanging="360"/>
      </w:pPr>
      <w:rPr>
        <w:rFonts w:ascii="Symbol" w:hAnsi="Symbol" w:hint="default"/>
      </w:rPr>
    </w:lvl>
    <w:lvl w:ilvl="4" w:tplc="04240003" w:tentative="1">
      <w:start w:val="1"/>
      <w:numFmt w:val="bullet"/>
      <w:lvlText w:val="o"/>
      <w:lvlJc w:val="left"/>
      <w:pPr>
        <w:ind w:left="5526" w:hanging="360"/>
      </w:pPr>
      <w:rPr>
        <w:rFonts w:ascii="Courier New" w:hAnsi="Courier New" w:cs="Courier New" w:hint="default"/>
      </w:rPr>
    </w:lvl>
    <w:lvl w:ilvl="5" w:tplc="04240005" w:tentative="1">
      <w:start w:val="1"/>
      <w:numFmt w:val="bullet"/>
      <w:lvlText w:val=""/>
      <w:lvlJc w:val="left"/>
      <w:pPr>
        <w:ind w:left="6246" w:hanging="360"/>
      </w:pPr>
      <w:rPr>
        <w:rFonts w:ascii="Wingdings" w:hAnsi="Wingdings" w:hint="default"/>
      </w:rPr>
    </w:lvl>
    <w:lvl w:ilvl="6" w:tplc="04240001" w:tentative="1">
      <w:start w:val="1"/>
      <w:numFmt w:val="bullet"/>
      <w:lvlText w:val=""/>
      <w:lvlJc w:val="left"/>
      <w:pPr>
        <w:ind w:left="6966" w:hanging="360"/>
      </w:pPr>
      <w:rPr>
        <w:rFonts w:ascii="Symbol" w:hAnsi="Symbol" w:hint="default"/>
      </w:rPr>
    </w:lvl>
    <w:lvl w:ilvl="7" w:tplc="04240003" w:tentative="1">
      <w:start w:val="1"/>
      <w:numFmt w:val="bullet"/>
      <w:lvlText w:val="o"/>
      <w:lvlJc w:val="left"/>
      <w:pPr>
        <w:ind w:left="7686" w:hanging="360"/>
      </w:pPr>
      <w:rPr>
        <w:rFonts w:ascii="Courier New" w:hAnsi="Courier New" w:cs="Courier New" w:hint="default"/>
      </w:rPr>
    </w:lvl>
    <w:lvl w:ilvl="8" w:tplc="04240005" w:tentative="1">
      <w:start w:val="1"/>
      <w:numFmt w:val="bullet"/>
      <w:lvlText w:val=""/>
      <w:lvlJc w:val="left"/>
      <w:pPr>
        <w:ind w:left="8406" w:hanging="360"/>
      </w:pPr>
      <w:rPr>
        <w:rFonts w:ascii="Wingdings" w:hAnsi="Wingdings" w:hint="default"/>
      </w:rPr>
    </w:lvl>
  </w:abstractNum>
  <w:abstractNum w:abstractNumId="21" w15:restartNumberingAfterBreak="0">
    <w:nsid w:val="2DE724B1"/>
    <w:multiLevelType w:val="hybridMultilevel"/>
    <w:tmpl w:val="C02E35FE"/>
    <w:lvl w:ilvl="0" w:tplc="C1F8B96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328460D"/>
    <w:multiLevelType w:val="hybridMultilevel"/>
    <w:tmpl w:val="6D667BAC"/>
    <w:lvl w:ilvl="0" w:tplc="D81AE4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A022261"/>
    <w:multiLevelType w:val="hybridMultilevel"/>
    <w:tmpl w:val="5D04E148"/>
    <w:lvl w:ilvl="0" w:tplc="537E5F10">
      <w:start w:val="1"/>
      <w:numFmt w:val="bullet"/>
      <w:lvlText w:val=""/>
      <w:lvlJc w:val="left"/>
      <w:pPr>
        <w:ind w:left="720" w:hanging="360"/>
      </w:pPr>
      <w:rPr>
        <w:rFonts w:ascii="Symbol" w:hAnsi="Symbol" w:hint="default"/>
      </w:rPr>
    </w:lvl>
    <w:lvl w:ilvl="1" w:tplc="03D8E9EA"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BF327A2"/>
    <w:multiLevelType w:val="hybridMultilevel"/>
    <w:tmpl w:val="211A41F4"/>
    <w:lvl w:ilvl="0" w:tplc="04240001">
      <w:start w:val="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DC56EED"/>
    <w:multiLevelType w:val="hybridMultilevel"/>
    <w:tmpl w:val="B7C818E6"/>
    <w:lvl w:ilvl="0" w:tplc="161A5C7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EB7053"/>
    <w:multiLevelType w:val="hybridMultilevel"/>
    <w:tmpl w:val="B4FE181C"/>
    <w:lvl w:ilvl="0" w:tplc="04240001">
      <w:start w:val="44"/>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F7A6CD0"/>
    <w:multiLevelType w:val="hybridMultilevel"/>
    <w:tmpl w:val="555629AC"/>
    <w:lvl w:ilvl="0" w:tplc="0D246B66">
      <w:start w:val="1"/>
      <w:numFmt w:val="decimal"/>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28" w15:restartNumberingAfterBreak="0">
    <w:nsid w:val="3F7F19A2"/>
    <w:multiLevelType w:val="hybridMultilevel"/>
    <w:tmpl w:val="30020F20"/>
    <w:lvl w:ilvl="0" w:tplc="B21E9714">
      <w:start w:val="1"/>
      <w:numFmt w:val="bullet"/>
      <w:lvlText w:val=""/>
      <w:lvlJc w:val="left"/>
      <w:pPr>
        <w:ind w:left="720" w:hanging="360"/>
      </w:pPr>
      <w:rPr>
        <w:rFonts w:ascii="Symbol" w:hAnsi="Symbo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9" w15:restartNumberingAfterBreak="0">
    <w:nsid w:val="4980756D"/>
    <w:multiLevelType w:val="hybridMultilevel"/>
    <w:tmpl w:val="34D642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CB3253D"/>
    <w:multiLevelType w:val="hybridMultilevel"/>
    <w:tmpl w:val="A42465E2"/>
    <w:lvl w:ilvl="0" w:tplc="04240001">
      <w:start w:val="1"/>
      <w:numFmt w:val="decimal"/>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31" w15:restartNumberingAfterBreak="0">
    <w:nsid w:val="4D2B39B1"/>
    <w:multiLevelType w:val="hybridMultilevel"/>
    <w:tmpl w:val="D242DC02"/>
    <w:lvl w:ilvl="0" w:tplc="7A6866F8">
      <w:start w:val="1"/>
      <w:numFmt w:val="bullet"/>
      <w:lvlText w:val=""/>
      <w:lvlJc w:val="left"/>
      <w:pPr>
        <w:ind w:left="720" w:hanging="360"/>
      </w:pPr>
      <w:rPr>
        <w:rFonts w:ascii="Symbol" w:hAnsi="Symbo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2" w15:restartNumberingAfterBreak="0">
    <w:nsid w:val="4D9A4218"/>
    <w:multiLevelType w:val="hybridMultilevel"/>
    <w:tmpl w:val="CEC60F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144ED0"/>
    <w:multiLevelType w:val="hybridMultilevel"/>
    <w:tmpl w:val="C5AE570A"/>
    <w:lvl w:ilvl="0" w:tplc="04240001">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7C84ADE"/>
    <w:multiLevelType w:val="hybridMultilevel"/>
    <w:tmpl w:val="18143072"/>
    <w:lvl w:ilvl="0" w:tplc="0D246B6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00E4FCA"/>
    <w:multiLevelType w:val="hybridMultilevel"/>
    <w:tmpl w:val="687A737C"/>
    <w:lvl w:ilvl="0" w:tplc="DC16C2FE">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6169449A"/>
    <w:multiLevelType w:val="hybridMultilevel"/>
    <w:tmpl w:val="22940A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057136C"/>
    <w:multiLevelType w:val="hybridMultilevel"/>
    <w:tmpl w:val="DECA83E6"/>
    <w:lvl w:ilvl="0" w:tplc="04240001">
      <w:start w:val="1"/>
      <w:numFmt w:val="decimal"/>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38" w15:restartNumberingAfterBreak="0">
    <w:nsid w:val="7369562A"/>
    <w:multiLevelType w:val="hybridMultilevel"/>
    <w:tmpl w:val="260C25DA"/>
    <w:lvl w:ilvl="0" w:tplc="0570E356">
      <w:start w:val="11"/>
      <w:numFmt w:val="bullet"/>
      <w:lvlText w:val="-"/>
      <w:lvlJc w:val="left"/>
      <w:pPr>
        <w:ind w:left="1080" w:hanging="360"/>
      </w:pPr>
      <w:rPr>
        <w:rFonts w:ascii="Calibri" w:eastAsiaTheme="minorHAnsi" w:hAnsi="Calibri" w:cstheme="minorBidi" w:hint="default"/>
      </w:rPr>
    </w:lvl>
    <w:lvl w:ilvl="1" w:tplc="04240019" w:tentative="1">
      <w:start w:val="1"/>
      <w:numFmt w:val="bullet"/>
      <w:lvlText w:val="o"/>
      <w:lvlJc w:val="left"/>
      <w:pPr>
        <w:ind w:left="1800" w:hanging="360"/>
      </w:pPr>
      <w:rPr>
        <w:rFonts w:ascii="Courier New" w:hAnsi="Courier New" w:cs="Courier New" w:hint="default"/>
      </w:rPr>
    </w:lvl>
    <w:lvl w:ilvl="2" w:tplc="0424001B" w:tentative="1">
      <w:start w:val="1"/>
      <w:numFmt w:val="bullet"/>
      <w:lvlText w:val=""/>
      <w:lvlJc w:val="left"/>
      <w:pPr>
        <w:ind w:left="2520" w:hanging="360"/>
      </w:pPr>
      <w:rPr>
        <w:rFonts w:ascii="Wingdings" w:hAnsi="Wingdings" w:hint="default"/>
      </w:rPr>
    </w:lvl>
    <w:lvl w:ilvl="3" w:tplc="0424000F" w:tentative="1">
      <w:start w:val="1"/>
      <w:numFmt w:val="bullet"/>
      <w:lvlText w:val=""/>
      <w:lvlJc w:val="left"/>
      <w:pPr>
        <w:ind w:left="3240" w:hanging="360"/>
      </w:pPr>
      <w:rPr>
        <w:rFonts w:ascii="Symbol" w:hAnsi="Symbol" w:hint="default"/>
      </w:rPr>
    </w:lvl>
    <w:lvl w:ilvl="4" w:tplc="04240019" w:tentative="1">
      <w:start w:val="1"/>
      <w:numFmt w:val="bullet"/>
      <w:lvlText w:val="o"/>
      <w:lvlJc w:val="left"/>
      <w:pPr>
        <w:ind w:left="3960" w:hanging="360"/>
      </w:pPr>
      <w:rPr>
        <w:rFonts w:ascii="Courier New" w:hAnsi="Courier New" w:cs="Courier New" w:hint="default"/>
      </w:rPr>
    </w:lvl>
    <w:lvl w:ilvl="5" w:tplc="0424001B" w:tentative="1">
      <w:start w:val="1"/>
      <w:numFmt w:val="bullet"/>
      <w:lvlText w:val=""/>
      <w:lvlJc w:val="left"/>
      <w:pPr>
        <w:ind w:left="4680" w:hanging="360"/>
      </w:pPr>
      <w:rPr>
        <w:rFonts w:ascii="Wingdings" w:hAnsi="Wingdings" w:hint="default"/>
      </w:rPr>
    </w:lvl>
    <w:lvl w:ilvl="6" w:tplc="0424000F" w:tentative="1">
      <w:start w:val="1"/>
      <w:numFmt w:val="bullet"/>
      <w:lvlText w:val=""/>
      <w:lvlJc w:val="left"/>
      <w:pPr>
        <w:ind w:left="5400" w:hanging="360"/>
      </w:pPr>
      <w:rPr>
        <w:rFonts w:ascii="Symbol" w:hAnsi="Symbol" w:hint="default"/>
      </w:rPr>
    </w:lvl>
    <w:lvl w:ilvl="7" w:tplc="04240019" w:tentative="1">
      <w:start w:val="1"/>
      <w:numFmt w:val="bullet"/>
      <w:lvlText w:val="o"/>
      <w:lvlJc w:val="left"/>
      <w:pPr>
        <w:ind w:left="6120" w:hanging="360"/>
      </w:pPr>
      <w:rPr>
        <w:rFonts w:ascii="Courier New" w:hAnsi="Courier New" w:cs="Courier New" w:hint="default"/>
      </w:rPr>
    </w:lvl>
    <w:lvl w:ilvl="8" w:tplc="0424001B" w:tentative="1">
      <w:start w:val="1"/>
      <w:numFmt w:val="bullet"/>
      <w:lvlText w:val=""/>
      <w:lvlJc w:val="left"/>
      <w:pPr>
        <w:ind w:left="6840" w:hanging="360"/>
      </w:pPr>
      <w:rPr>
        <w:rFonts w:ascii="Wingdings" w:hAnsi="Wingdings" w:hint="default"/>
      </w:rPr>
    </w:lvl>
  </w:abstractNum>
  <w:abstractNum w:abstractNumId="39" w15:restartNumberingAfterBreak="0">
    <w:nsid w:val="73A14692"/>
    <w:multiLevelType w:val="hybridMultilevel"/>
    <w:tmpl w:val="6AF80C76"/>
    <w:lvl w:ilvl="0" w:tplc="F5904C3C">
      <w:start w:val="1"/>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40" w15:restartNumberingAfterBreak="0">
    <w:nsid w:val="741057C1"/>
    <w:multiLevelType w:val="hybridMultilevel"/>
    <w:tmpl w:val="DF9275CA"/>
    <w:lvl w:ilvl="0" w:tplc="522E3882">
      <w:start w:val="9"/>
      <w:numFmt w:val="bullet"/>
      <w:lvlText w:val="-"/>
      <w:lvlJc w:val="left"/>
      <w:pPr>
        <w:ind w:left="1068" w:hanging="360"/>
      </w:pPr>
      <w:rPr>
        <w:rFonts w:ascii="Swis721 LtCn BT" w:eastAsia="Calibri" w:hAnsi="Swis721 LtCn BT"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1" w15:restartNumberingAfterBreak="0">
    <w:nsid w:val="7D5D3189"/>
    <w:multiLevelType w:val="hybridMultilevel"/>
    <w:tmpl w:val="31D66CC4"/>
    <w:lvl w:ilvl="0" w:tplc="065C4C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F35755A"/>
    <w:multiLevelType w:val="hybridMultilevel"/>
    <w:tmpl w:val="8C0EA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8"/>
  </w:num>
  <w:num w:numId="2">
    <w:abstractNumId w:val="34"/>
  </w:num>
  <w:num w:numId="3">
    <w:abstractNumId w:val="23"/>
  </w:num>
  <w:num w:numId="4">
    <w:abstractNumId w:val="18"/>
  </w:num>
  <w:num w:numId="5">
    <w:abstractNumId w:val="42"/>
  </w:num>
  <w:num w:numId="6">
    <w:abstractNumId w:val="25"/>
  </w:num>
  <w:num w:numId="7">
    <w:abstractNumId w:val="36"/>
  </w:num>
  <w:num w:numId="8">
    <w:abstractNumId w:val="19"/>
  </w:num>
  <w:num w:numId="9">
    <w:abstractNumId w:val="24"/>
  </w:num>
  <w:num w:numId="10">
    <w:abstractNumId w:val="12"/>
  </w:num>
  <w:num w:numId="11">
    <w:abstractNumId w:val="30"/>
  </w:num>
  <w:num w:numId="12">
    <w:abstractNumId w:val="13"/>
  </w:num>
  <w:num w:numId="13">
    <w:abstractNumId w:val="4"/>
  </w:num>
  <w:num w:numId="14">
    <w:abstractNumId w:val="27"/>
  </w:num>
  <w:num w:numId="15">
    <w:abstractNumId w:val="11"/>
  </w:num>
  <w:num w:numId="16">
    <w:abstractNumId w:val="5"/>
  </w:num>
  <w:num w:numId="17">
    <w:abstractNumId w:val="21"/>
  </w:num>
  <w:num w:numId="18">
    <w:abstractNumId w:val="22"/>
  </w:num>
  <w:num w:numId="19">
    <w:abstractNumId w:val="29"/>
  </w:num>
  <w:num w:numId="20">
    <w:abstractNumId w:val="3"/>
  </w:num>
  <w:num w:numId="21">
    <w:abstractNumId w:val="37"/>
  </w:num>
  <w:num w:numId="22">
    <w:abstractNumId w:val="31"/>
  </w:num>
  <w:num w:numId="23">
    <w:abstractNumId w:val="38"/>
  </w:num>
  <w:num w:numId="24">
    <w:abstractNumId w:val="32"/>
  </w:num>
  <w:num w:numId="25">
    <w:abstractNumId w:val="16"/>
  </w:num>
  <w:num w:numId="26">
    <w:abstractNumId w:val="33"/>
  </w:num>
  <w:num w:numId="27">
    <w:abstractNumId w:val="41"/>
  </w:num>
  <w:num w:numId="28">
    <w:abstractNumId w:val="9"/>
  </w:num>
  <w:num w:numId="29">
    <w:abstractNumId w:val="35"/>
  </w:num>
  <w:num w:numId="30">
    <w:abstractNumId w:val="20"/>
  </w:num>
  <w:num w:numId="31">
    <w:abstractNumId w:val="26"/>
  </w:num>
  <w:num w:numId="32">
    <w:abstractNumId w:val="15"/>
  </w:num>
  <w:num w:numId="33">
    <w:abstractNumId w:val="7"/>
  </w:num>
  <w:num w:numId="34">
    <w:abstractNumId w:val="2"/>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40"/>
  </w:num>
  <w:num w:numId="38">
    <w:abstractNumId w:val="8"/>
  </w:num>
  <w:num w:numId="39">
    <w:abstractNumId w:val="17"/>
  </w:num>
  <w:num w:numId="40">
    <w:abstractNumId w:val="6"/>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10"/>
  </w:num>
  <w:num w:numId="44">
    <w:abstractNumId w:val="14"/>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DF"/>
    <w:rsid w:val="000049D4"/>
    <w:rsid w:val="00015881"/>
    <w:rsid w:val="00017F3B"/>
    <w:rsid w:val="000305F0"/>
    <w:rsid w:val="0005370F"/>
    <w:rsid w:val="00057A8D"/>
    <w:rsid w:val="000652B1"/>
    <w:rsid w:val="00080F45"/>
    <w:rsid w:val="000825EC"/>
    <w:rsid w:val="0008745A"/>
    <w:rsid w:val="00090F44"/>
    <w:rsid w:val="00091E0A"/>
    <w:rsid w:val="000946F3"/>
    <w:rsid w:val="000A3188"/>
    <w:rsid w:val="000A42C3"/>
    <w:rsid w:val="000A474A"/>
    <w:rsid w:val="000A581B"/>
    <w:rsid w:val="000A7D73"/>
    <w:rsid w:val="000B26E2"/>
    <w:rsid w:val="000C06A0"/>
    <w:rsid w:val="000C26E4"/>
    <w:rsid w:val="000E20DF"/>
    <w:rsid w:val="000E58F4"/>
    <w:rsid w:val="000E6053"/>
    <w:rsid w:val="000F34E1"/>
    <w:rsid w:val="00116FFE"/>
    <w:rsid w:val="00123455"/>
    <w:rsid w:val="001348DD"/>
    <w:rsid w:val="00136B9F"/>
    <w:rsid w:val="00161F06"/>
    <w:rsid w:val="00170C88"/>
    <w:rsid w:val="00180157"/>
    <w:rsid w:val="00182957"/>
    <w:rsid w:val="00195EFE"/>
    <w:rsid w:val="001B0106"/>
    <w:rsid w:val="001B615F"/>
    <w:rsid w:val="001C1EDC"/>
    <w:rsid w:val="001C41FA"/>
    <w:rsid w:val="001E6506"/>
    <w:rsid w:val="001F0124"/>
    <w:rsid w:val="00210A7B"/>
    <w:rsid w:val="0021115F"/>
    <w:rsid w:val="00211351"/>
    <w:rsid w:val="00211A95"/>
    <w:rsid w:val="0021357C"/>
    <w:rsid w:val="00215FAB"/>
    <w:rsid w:val="00241813"/>
    <w:rsid w:val="00247910"/>
    <w:rsid w:val="00265B66"/>
    <w:rsid w:val="00295FF5"/>
    <w:rsid w:val="00296FA0"/>
    <w:rsid w:val="002A78C8"/>
    <w:rsid w:val="002B41C6"/>
    <w:rsid w:val="002C2A80"/>
    <w:rsid w:val="002D0F86"/>
    <w:rsid w:val="002E3C10"/>
    <w:rsid w:val="002E5603"/>
    <w:rsid w:val="002F1976"/>
    <w:rsid w:val="003444DF"/>
    <w:rsid w:val="00357D82"/>
    <w:rsid w:val="003634DE"/>
    <w:rsid w:val="003635E0"/>
    <w:rsid w:val="00365010"/>
    <w:rsid w:val="00370887"/>
    <w:rsid w:val="00393BD3"/>
    <w:rsid w:val="00395764"/>
    <w:rsid w:val="003B0032"/>
    <w:rsid w:val="003B0883"/>
    <w:rsid w:val="003C1A1B"/>
    <w:rsid w:val="003C42BC"/>
    <w:rsid w:val="003C4BE7"/>
    <w:rsid w:val="003E78B4"/>
    <w:rsid w:val="004063C1"/>
    <w:rsid w:val="00430F86"/>
    <w:rsid w:val="004338BA"/>
    <w:rsid w:val="004446EB"/>
    <w:rsid w:val="00452E3A"/>
    <w:rsid w:val="0045538A"/>
    <w:rsid w:val="00483DCE"/>
    <w:rsid w:val="00491E10"/>
    <w:rsid w:val="004A1CD9"/>
    <w:rsid w:val="004B085B"/>
    <w:rsid w:val="004B2C4B"/>
    <w:rsid w:val="004C0F96"/>
    <w:rsid w:val="00505C4E"/>
    <w:rsid w:val="00506B6E"/>
    <w:rsid w:val="00530CE4"/>
    <w:rsid w:val="00534828"/>
    <w:rsid w:val="0056122F"/>
    <w:rsid w:val="00561AAB"/>
    <w:rsid w:val="00565B75"/>
    <w:rsid w:val="00590FDA"/>
    <w:rsid w:val="0059135F"/>
    <w:rsid w:val="00594125"/>
    <w:rsid w:val="005A4637"/>
    <w:rsid w:val="005A4EE6"/>
    <w:rsid w:val="005B75C3"/>
    <w:rsid w:val="005C1F62"/>
    <w:rsid w:val="005C35E3"/>
    <w:rsid w:val="005E0305"/>
    <w:rsid w:val="005E27A8"/>
    <w:rsid w:val="005E2AA0"/>
    <w:rsid w:val="005F3EBD"/>
    <w:rsid w:val="005F4A0C"/>
    <w:rsid w:val="006231DE"/>
    <w:rsid w:val="00626523"/>
    <w:rsid w:val="00627F2C"/>
    <w:rsid w:val="00631F22"/>
    <w:rsid w:val="00633115"/>
    <w:rsid w:val="00641D05"/>
    <w:rsid w:val="00665D24"/>
    <w:rsid w:val="00667E55"/>
    <w:rsid w:val="00671098"/>
    <w:rsid w:val="00674C7B"/>
    <w:rsid w:val="00677437"/>
    <w:rsid w:val="00692FCC"/>
    <w:rsid w:val="006B4078"/>
    <w:rsid w:val="006B4F10"/>
    <w:rsid w:val="006C236B"/>
    <w:rsid w:val="006C49AB"/>
    <w:rsid w:val="006C5E79"/>
    <w:rsid w:val="006E2E4C"/>
    <w:rsid w:val="006E645B"/>
    <w:rsid w:val="00702452"/>
    <w:rsid w:val="007073D1"/>
    <w:rsid w:val="00707DFD"/>
    <w:rsid w:val="00717C33"/>
    <w:rsid w:val="00724F9E"/>
    <w:rsid w:val="007328E7"/>
    <w:rsid w:val="00735FE4"/>
    <w:rsid w:val="007743E7"/>
    <w:rsid w:val="007776D0"/>
    <w:rsid w:val="0078740D"/>
    <w:rsid w:val="00787CF8"/>
    <w:rsid w:val="00794B5A"/>
    <w:rsid w:val="00797251"/>
    <w:rsid w:val="007A15CA"/>
    <w:rsid w:val="007D0A7C"/>
    <w:rsid w:val="007D61CA"/>
    <w:rsid w:val="007D772E"/>
    <w:rsid w:val="007D7FCC"/>
    <w:rsid w:val="007E5145"/>
    <w:rsid w:val="007E6D4B"/>
    <w:rsid w:val="00805803"/>
    <w:rsid w:val="00830EBB"/>
    <w:rsid w:val="0083268D"/>
    <w:rsid w:val="00832FC2"/>
    <w:rsid w:val="00834347"/>
    <w:rsid w:val="008637FC"/>
    <w:rsid w:val="00865D44"/>
    <w:rsid w:val="0087259D"/>
    <w:rsid w:val="00882E83"/>
    <w:rsid w:val="00893CDF"/>
    <w:rsid w:val="008B2CA7"/>
    <w:rsid w:val="008B6AF9"/>
    <w:rsid w:val="008C35A3"/>
    <w:rsid w:val="008D563F"/>
    <w:rsid w:val="008D7F35"/>
    <w:rsid w:val="00902C26"/>
    <w:rsid w:val="00912EC8"/>
    <w:rsid w:val="009165A7"/>
    <w:rsid w:val="00917510"/>
    <w:rsid w:val="00923A75"/>
    <w:rsid w:val="00926359"/>
    <w:rsid w:val="00936460"/>
    <w:rsid w:val="00943448"/>
    <w:rsid w:val="009570F4"/>
    <w:rsid w:val="009B01B6"/>
    <w:rsid w:val="009B72B5"/>
    <w:rsid w:val="009D0DB0"/>
    <w:rsid w:val="009E37C3"/>
    <w:rsid w:val="009F39AA"/>
    <w:rsid w:val="009F54BE"/>
    <w:rsid w:val="009F6733"/>
    <w:rsid w:val="00A06B7D"/>
    <w:rsid w:val="00A149F1"/>
    <w:rsid w:val="00A251EE"/>
    <w:rsid w:val="00A45541"/>
    <w:rsid w:val="00A53C45"/>
    <w:rsid w:val="00A61802"/>
    <w:rsid w:val="00A8510C"/>
    <w:rsid w:val="00A92391"/>
    <w:rsid w:val="00A9349B"/>
    <w:rsid w:val="00A96EEB"/>
    <w:rsid w:val="00AA0A93"/>
    <w:rsid w:val="00AA1A63"/>
    <w:rsid w:val="00AA7D77"/>
    <w:rsid w:val="00AC27D2"/>
    <w:rsid w:val="00AC59F9"/>
    <w:rsid w:val="00AC7B3F"/>
    <w:rsid w:val="00AD5BF6"/>
    <w:rsid w:val="00AD6E1E"/>
    <w:rsid w:val="00AE0D40"/>
    <w:rsid w:val="00AE5295"/>
    <w:rsid w:val="00AF14E0"/>
    <w:rsid w:val="00B00AAD"/>
    <w:rsid w:val="00B019A2"/>
    <w:rsid w:val="00B22AEB"/>
    <w:rsid w:val="00B44B12"/>
    <w:rsid w:val="00B51E86"/>
    <w:rsid w:val="00B533EA"/>
    <w:rsid w:val="00B56926"/>
    <w:rsid w:val="00B678B9"/>
    <w:rsid w:val="00B723D5"/>
    <w:rsid w:val="00B81401"/>
    <w:rsid w:val="00B81B2F"/>
    <w:rsid w:val="00B83D85"/>
    <w:rsid w:val="00B927E1"/>
    <w:rsid w:val="00BA4DEB"/>
    <w:rsid w:val="00BA6ECE"/>
    <w:rsid w:val="00BB2D83"/>
    <w:rsid w:val="00BD04E5"/>
    <w:rsid w:val="00BD12C4"/>
    <w:rsid w:val="00BD2583"/>
    <w:rsid w:val="00BD5E7A"/>
    <w:rsid w:val="00BD776C"/>
    <w:rsid w:val="00C05F7A"/>
    <w:rsid w:val="00C150DC"/>
    <w:rsid w:val="00C15DC6"/>
    <w:rsid w:val="00C177B7"/>
    <w:rsid w:val="00C2314C"/>
    <w:rsid w:val="00C37A1F"/>
    <w:rsid w:val="00C42099"/>
    <w:rsid w:val="00CB22FB"/>
    <w:rsid w:val="00CB5871"/>
    <w:rsid w:val="00CB6295"/>
    <w:rsid w:val="00CC1F1F"/>
    <w:rsid w:val="00CC557B"/>
    <w:rsid w:val="00CD1C06"/>
    <w:rsid w:val="00CD1DDD"/>
    <w:rsid w:val="00CD3F39"/>
    <w:rsid w:val="00CD5DEB"/>
    <w:rsid w:val="00CD6D88"/>
    <w:rsid w:val="00CF59EB"/>
    <w:rsid w:val="00D009BE"/>
    <w:rsid w:val="00D0482C"/>
    <w:rsid w:val="00D0497B"/>
    <w:rsid w:val="00D12ED4"/>
    <w:rsid w:val="00D37EC5"/>
    <w:rsid w:val="00D529E3"/>
    <w:rsid w:val="00D80EF7"/>
    <w:rsid w:val="00D811B9"/>
    <w:rsid w:val="00D865B6"/>
    <w:rsid w:val="00D86ACB"/>
    <w:rsid w:val="00D9118E"/>
    <w:rsid w:val="00D926FA"/>
    <w:rsid w:val="00D93217"/>
    <w:rsid w:val="00DA69C4"/>
    <w:rsid w:val="00DB066F"/>
    <w:rsid w:val="00DC0494"/>
    <w:rsid w:val="00DC467B"/>
    <w:rsid w:val="00DD22E0"/>
    <w:rsid w:val="00DD7BB7"/>
    <w:rsid w:val="00DE1B46"/>
    <w:rsid w:val="00DE61A2"/>
    <w:rsid w:val="00DE7E66"/>
    <w:rsid w:val="00DF7D27"/>
    <w:rsid w:val="00E04231"/>
    <w:rsid w:val="00E15537"/>
    <w:rsid w:val="00E27BD2"/>
    <w:rsid w:val="00E368FB"/>
    <w:rsid w:val="00E410BF"/>
    <w:rsid w:val="00E41A94"/>
    <w:rsid w:val="00E42BBF"/>
    <w:rsid w:val="00E45F39"/>
    <w:rsid w:val="00E558AC"/>
    <w:rsid w:val="00E60845"/>
    <w:rsid w:val="00E60D3D"/>
    <w:rsid w:val="00E62107"/>
    <w:rsid w:val="00E62970"/>
    <w:rsid w:val="00E66EFB"/>
    <w:rsid w:val="00E8676C"/>
    <w:rsid w:val="00E9163C"/>
    <w:rsid w:val="00E975C1"/>
    <w:rsid w:val="00EA03BB"/>
    <w:rsid w:val="00EA5D9A"/>
    <w:rsid w:val="00EB6EBA"/>
    <w:rsid w:val="00EC4456"/>
    <w:rsid w:val="00EF3DB8"/>
    <w:rsid w:val="00F133AB"/>
    <w:rsid w:val="00F2283D"/>
    <w:rsid w:val="00F36504"/>
    <w:rsid w:val="00F3744C"/>
    <w:rsid w:val="00F41A48"/>
    <w:rsid w:val="00F619E4"/>
    <w:rsid w:val="00F6518B"/>
    <w:rsid w:val="00F66F98"/>
    <w:rsid w:val="00F77827"/>
    <w:rsid w:val="00F93860"/>
    <w:rsid w:val="00F940EC"/>
    <w:rsid w:val="00F95686"/>
    <w:rsid w:val="00FA3F84"/>
    <w:rsid w:val="00FB2B0A"/>
    <w:rsid w:val="00FB6594"/>
    <w:rsid w:val="00FB7350"/>
    <w:rsid w:val="00FC0DF7"/>
    <w:rsid w:val="00FD02E7"/>
    <w:rsid w:val="00FD7CB6"/>
    <w:rsid w:val="00FE0DD1"/>
    <w:rsid w:val="00FE10AB"/>
    <w:rsid w:val="00FE27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B6FBC"/>
  <w15:docId w15:val="{F0C58054-0227-484A-96D7-B51C3846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slov2"/>
    <w:next w:val="Navaden"/>
    <w:link w:val="Naslov1Znak"/>
    <w:uiPriority w:val="9"/>
    <w:qFormat/>
    <w:rsid w:val="00195EFE"/>
    <w:pPr>
      <w:numPr>
        <w:ilvl w:val="0"/>
      </w:numPr>
      <w:tabs>
        <w:tab w:val="left" w:pos="680"/>
      </w:tabs>
      <w:ind w:left="680" w:hanging="680"/>
      <w:outlineLvl w:val="0"/>
    </w:pPr>
    <w:rPr>
      <w:caps w:val="0"/>
    </w:rPr>
  </w:style>
  <w:style w:type="paragraph" w:styleId="Naslov2">
    <w:name w:val="heading 2"/>
    <w:basedOn w:val="Navaden"/>
    <w:next w:val="Navaden"/>
    <w:link w:val="Naslov2Znak"/>
    <w:uiPriority w:val="9"/>
    <w:unhideWhenUsed/>
    <w:qFormat/>
    <w:rsid w:val="00195EFE"/>
    <w:pPr>
      <w:keepNext/>
      <w:keepLines/>
      <w:numPr>
        <w:ilvl w:val="1"/>
        <w:numId w:val="33"/>
      </w:numPr>
      <w:spacing w:before="280" w:after="140" w:line="280" w:lineRule="exact"/>
      <w:ind w:left="680" w:hanging="680"/>
      <w:outlineLvl w:val="1"/>
    </w:pPr>
    <w:rPr>
      <w:rFonts w:ascii="Bahnschrift SemiCondensed" w:eastAsia="Times New Roman" w:hAnsi="Bahnschrift SemiCondensed" w:cs="Times New Roman"/>
      <w:bCs/>
      <w:caps/>
      <w:sz w:val="28"/>
      <w:szCs w:val="28"/>
    </w:rPr>
  </w:style>
  <w:style w:type="paragraph" w:styleId="Naslov3">
    <w:name w:val="heading 3"/>
    <w:basedOn w:val="Navaden"/>
    <w:next w:val="Navaden"/>
    <w:link w:val="Naslov3Znak"/>
    <w:uiPriority w:val="9"/>
    <w:unhideWhenUsed/>
    <w:qFormat/>
    <w:rsid w:val="00195EFE"/>
    <w:pPr>
      <w:keepNext/>
      <w:keepLines/>
      <w:numPr>
        <w:ilvl w:val="2"/>
        <w:numId w:val="33"/>
      </w:numPr>
      <w:spacing w:before="240" w:after="140" w:line="280" w:lineRule="exact"/>
      <w:ind w:left="680" w:hanging="680"/>
      <w:outlineLvl w:val="2"/>
    </w:pPr>
    <w:rPr>
      <w:rFonts w:ascii="Bahnschrift SemiCondensed" w:eastAsia="Times New Roman" w:hAnsi="Bahnschrift SemiCondensed" w:cs="Times New Roman"/>
      <w:b/>
      <w:bCs/>
      <w:caps/>
    </w:rPr>
  </w:style>
  <w:style w:type="paragraph" w:styleId="Naslov4">
    <w:name w:val="heading 4"/>
    <w:basedOn w:val="Navaden"/>
    <w:next w:val="Navaden"/>
    <w:link w:val="Naslov4Znak"/>
    <w:uiPriority w:val="9"/>
    <w:unhideWhenUsed/>
    <w:qFormat/>
    <w:rsid w:val="00195EFE"/>
    <w:pPr>
      <w:keepNext/>
      <w:keepLines/>
      <w:numPr>
        <w:ilvl w:val="3"/>
        <w:numId w:val="33"/>
      </w:numPr>
      <w:spacing w:before="200" w:after="140" w:line="280" w:lineRule="exact"/>
      <w:outlineLvl w:val="3"/>
    </w:pPr>
    <w:rPr>
      <w:rFonts w:ascii="Bahnschrift Light SemiCondensed" w:eastAsiaTheme="majorEastAsia" w:hAnsi="Bahnschrift Light SemiCondensed" w:cstheme="majorBidi"/>
      <w:bCs/>
      <w:iCs/>
      <w:caps/>
      <w:lang w:val="sk-SK" w:eastAsia="sl-SI"/>
    </w:rPr>
  </w:style>
  <w:style w:type="paragraph" w:styleId="Naslov5">
    <w:name w:val="heading 5"/>
    <w:basedOn w:val="Navaden"/>
    <w:next w:val="Navaden"/>
    <w:link w:val="Naslov5Znak"/>
    <w:uiPriority w:val="9"/>
    <w:unhideWhenUsed/>
    <w:qFormat/>
    <w:rsid w:val="00195EFE"/>
    <w:pPr>
      <w:keepNext/>
      <w:keepLines/>
      <w:numPr>
        <w:ilvl w:val="4"/>
        <w:numId w:val="33"/>
      </w:numPr>
      <w:spacing w:before="200" w:after="140" w:line="280" w:lineRule="exact"/>
      <w:outlineLvl w:val="4"/>
    </w:pPr>
    <w:rPr>
      <w:rFonts w:asciiTheme="majorHAnsi" w:eastAsiaTheme="majorEastAsia" w:hAnsiTheme="majorHAnsi" w:cstheme="majorBidi"/>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195EFE"/>
    <w:rPr>
      <w:rFonts w:ascii="Bahnschrift SemiCondensed" w:eastAsia="Times New Roman" w:hAnsi="Bahnschrift SemiCondensed" w:cs="Times New Roman"/>
      <w:bCs/>
      <w:caps/>
      <w:sz w:val="28"/>
      <w:szCs w:val="28"/>
    </w:rPr>
  </w:style>
  <w:style w:type="character" w:customStyle="1" w:styleId="Naslov1Znak">
    <w:name w:val="Naslov 1 Znak"/>
    <w:basedOn w:val="Privzetapisavaodstavka"/>
    <w:link w:val="Naslov1"/>
    <w:uiPriority w:val="9"/>
    <w:rsid w:val="00195EFE"/>
    <w:rPr>
      <w:rFonts w:ascii="Bahnschrift SemiCondensed" w:eastAsia="Times New Roman" w:hAnsi="Bahnschrift SemiCondensed" w:cs="Times New Roman"/>
      <w:bCs/>
      <w:sz w:val="28"/>
      <w:szCs w:val="28"/>
    </w:rPr>
  </w:style>
  <w:style w:type="character" w:customStyle="1" w:styleId="Naslov3Znak">
    <w:name w:val="Naslov 3 Znak"/>
    <w:basedOn w:val="Privzetapisavaodstavka"/>
    <w:link w:val="Naslov3"/>
    <w:uiPriority w:val="9"/>
    <w:rsid w:val="00195EFE"/>
    <w:rPr>
      <w:rFonts w:ascii="Bahnschrift SemiCondensed" w:eastAsia="Times New Roman" w:hAnsi="Bahnschrift SemiCondensed" w:cs="Times New Roman"/>
      <w:b/>
      <w:bCs/>
      <w:caps/>
    </w:rPr>
  </w:style>
  <w:style w:type="character" w:customStyle="1" w:styleId="Naslov4Znak">
    <w:name w:val="Naslov 4 Znak"/>
    <w:basedOn w:val="Privzetapisavaodstavka"/>
    <w:link w:val="Naslov4"/>
    <w:uiPriority w:val="9"/>
    <w:rsid w:val="00195EFE"/>
    <w:rPr>
      <w:rFonts w:ascii="Bahnschrift Light SemiCondensed" w:eastAsiaTheme="majorEastAsia" w:hAnsi="Bahnschrift Light SemiCondensed" w:cstheme="majorBidi"/>
      <w:bCs/>
      <w:iCs/>
      <w:caps/>
      <w:lang w:val="sk-SK" w:eastAsia="sl-SI"/>
    </w:rPr>
  </w:style>
  <w:style w:type="character" w:customStyle="1" w:styleId="Naslov5Znak">
    <w:name w:val="Naslov 5 Znak"/>
    <w:basedOn w:val="Privzetapisavaodstavka"/>
    <w:link w:val="Naslov5"/>
    <w:uiPriority w:val="9"/>
    <w:rsid w:val="00195EFE"/>
    <w:rPr>
      <w:rFonts w:asciiTheme="majorHAnsi" w:eastAsiaTheme="majorEastAsia" w:hAnsiTheme="majorHAnsi" w:cstheme="majorBidi"/>
      <w:color w:val="243F60" w:themeColor="accent1" w:themeShade="7F"/>
    </w:rPr>
  </w:style>
  <w:style w:type="paragraph" w:styleId="Glava">
    <w:name w:val="header"/>
    <w:basedOn w:val="Navaden"/>
    <w:link w:val="GlavaZnak"/>
    <w:unhideWhenUsed/>
    <w:rsid w:val="00E558AC"/>
    <w:pPr>
      <w:tabs>
        <w:tab w:val="center" w:pos="4819"/>
        <w:tab w:val="right" w:pos="9638"/>
      </w:tabs>
      <w:spacing w:after="0" w:line="240" w:lineRule="auto"/>
    </w:pPr>
  </w:style>
  <w:style w:type="character" w:customStyle="1" w:styleId="GlavaZnak">
    <w:name w:val="Glava Znak"/>
    <w:basedOn w:val="Privzetapisavaodstavka"/>
    <w:link w:val="Glava"/>
    <w:rsid w:val="00E558AC"/>
  </w:style>
  <w:style w:type="paragraph" w:styleId="Noga">
    <w:name w:val="footer"/>
    <w:basedOn w:val="Navaden"/>
    <w:link w:val="NogaZnak"/>
    <w:uiPriority w:val="99"/>
    <w:unhideWhenUsed/>
    <w:rsid w:val="00E558AC"/>
    <w:pPr>
      <w:tabs>
        <w:tab w:val="center" w:pos="4819"/>
        <w:tab w:val="right" w:pos="9638"/>
      </w:tabs>
      <w:spacing w:after="0" w:line="240" w:lineRule="auto"/>
    </w:pPr>
  </w:style>
  <w:style w:type="character" w:customStyle="1" w:styleId="NogaZnak">
    <w:name w:val="Noga Znak"/>
    <w:basedOn w:val="Privzetapisavaodstavka"/>
    <w:link w:val="Noga"/>
    <w:uiPriority w:val="99"/>
    <w:rsid w:val="00E558AC"/>
  </w:style>
  <w:style w:type="character" w:styleId="Hiperpovezava">
    <w:name w:val="Hyperlink"/>
    <w:basedOn w:val="Privzetapisavaodstavka"/>
    <w:uiPriority w:val="99"/>
    <w:unhideWhenUsed/>
    <w:rsid w:val="00E558AC"/>
    <w:rPr>
      <w:color w:val="0000FF" w:themeColor="hyperlink"/>
      <w:u w:val="single"/>
    </w:rPr>
  </w:style>
  <w:style w:type="table" w:styleId="Tabelamrea">
    <w:name w:val="Table Grid"/>
    <w:basedOn w:val="Navadnatabela"/>
    <w:rsid w:val="00FC0D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707DFD"/>
    <w:pPr>
      <w:ind w:left="720"/>
      <w:contextualSpacing/>
    </w:pPr>
  </w:style>
  <w:style w:type="paragraph" w:styleId="NaslovTOC">
    <w:name w:val="TOC Heading"/>
    <w:basedOn w:val="Naslov1"/>
    <w:next w:val="Navaden"/>
    <w:uiPriority w:val="39"/>
    <w:unhideWhenUsed/>
    <w:qFormat/>
    <w:rsid w:val="00195EFE"/>
    <w:pPr>
      <w:outlineLvl w:val="9"/>
    </w:pPr>
  </w:style>
  <w:style w:type="paragraph" w:styleId="Kazalovsebine1">
    <w:name w:val="toc 1"/>
    <w:basedOn w:val="Navaden"/>
    <w:next w:val="Navaden"/>
    <w:autoRedefine/>
    <w:uiPriority w:val="39"/>
    <w:unhideWhenUsed/>
    <w:rsid w:val="00195EFE"/>
    <w:pPr>
      <w:tabs>
        <w:tab w:val="left" w:pos="1134"/>
        <w:tab w:val="right" w:leader="dot" w:pos="9016"/>
      </w:tabs>
      <w:spacing w:after="100" w:line="280" w:lineRule="exact"/>
      <w:ind w:left="1134" w:hanging="567"/>
    </w:pPr>
    <w:rPr>
      <w:rFonts w:ascii="Bahnschrift Light SemiCondensed" w:eastAsia="Calibri" w:hAnsi="Bahnschrift Light SemiCondensed" w:cs="Times New Roman"/>
    </w:rPr>
  </w:style>
  <w:style w:type="character" w:customStyle="1" w:styleId="BesedilooblakaZnak">
    <w:name w:val="Besedilo oblačka Znak"/>
    <w:basedOn w:val="Privzetapisavaodstavka"/>
    <w:link w:val="Besedilooblaka"/>
    <w:uiPriority w:val="99"/>
    <w:semiHidden/>
    <w:rsid w:val="00195EFE"/>
    <w:rPr>
      <w:rFonts w:ascii="Tahoma" w:eastAsia="Calibri" w:hAnsi="Tahoma" w:cs="Tahoma"/>
      <w:sz w:val="16"/>
      <w:szCs w:val="16"/>
    </w:rPr>
  </w:style>
  <w:style w:type="paragraph" w:styleId="Besedilooblaka">
    <w:name w:val="Balloon Text"/>
    <w:basedOn w:val="Navaden"/>
    <w:link w:val="BesedilooblakaZnak"/>
    <w:uiPriority w:val="99"/>
    <w:semiHidden/>
    <w:unhideWhenUsed/>
    <w:rsid w:val="00195EFE"/>
    <w:pPr>
      <w:spacing w:after="140" w:line="240" w:lineRule="auto"/>
      <w:ind w:left="680"/>
    </w:pPr>
    <w:rPr>
      <w:rFonts w:ascii="Tahoma" w:eastAsia="Calibri" w:hAnsi="Tahoma" w:cs="Tahoma"/>
      <w:sz w:val="16"/>
      <w:szCs w:val="16"/>
    </w:rPr>
  </w:style>
  <w:style w:type="paragraph" w:styleId="Kazalovsebine2">
    <w:name w:val="toc 2"/>
    <w:basedOn w:val="Navaden"/>
    <w:next w:val="Navaden"/>
    <w:autoRedefine/>
    <w:uiPriority w:val="39"/>
    <w:unhideWhenUsed/>
    <w:rsid w:val="00195EFE"/>
    <w:pPr>
      <w:tabs>
        <w:tab w:val="left" w:pos="1134"/>
        <w:tab w:val="right" w:leader="dot" w:pos="9016"/>
      </w:tabs>
      <w:spacing w:after="100" w:line="280" w:lineRule="exact"/>
      <w:ind w:left="1134" w:hanging="567"/>
    </w:pPr>
    <w:rPr>
      <w:rFonts w:ascii="Bahnschrift Light SemiCondensed" w:eastAsia="Calibri" w:hAnsi="Bahnschrift Light SemiCondensed" w:cs="Times New Roman"/>
    </w:rPr>
  </w:style>
  <w:style w:type="paragraph" w:styleId="Kazalovsebine3">
    <w:name w:val="toc 3"/>
    <w:basedOn w:val="Navaden"/>
    <w:next w:val="Navaden"/>
    <w:autoRedefine/>
    <w:uiPriority w:val="39"/>
    <w:unhideWhenUsed/>
    <w:rsid w:val="00195EFE"/>
    <w:pPr>
      <w:tabs>
        <w:tab w:val="left" w:pos="1701"/>
        <w:tab w:val="right" w:leader="dot" w:pos="9016"/>
      </w:tabs>
      <w:spacing w:after="100" w:line="280" w:lineRule="exact"/>
      <w:ind w:left="1701" w:hanging="567"/>
    </w:pPr>
    <w:rPr>
      <w:rFonts w:ascii="Bahnschrift Light SemiCondensed" w:eastAsia="Calibri" w:hAnsi="Bahnschrift Light SemiCondensed" w:cs="Times New Roman"/>
    </w:rPr>
  </w:style>
  <w:style w:type="paragraph" w:customStyle="1" w:styleId="p">
    <w:name w:val="p"/>
    <w:basedOn w:val="Navaden"/>
    <w:rsid w:val="00195EFE"/>
    <w:pPr>
      <w:spacing w:before="41" w:after="10" w:line="240" w:lineRule="auto"/>
      <w:ind w:left="10" w:right="10" w:firstLine="240"/>
      <w:jc w:val="both"/>
    </w:pPr>
    <w:rPr>
      <w:rFonts w:ascii="Arial" w:eastAsia="Times New Roman" w:hAnsi="Arial" w:cs="Arial"/>
      <w:color w:val="222222"/>
      <w:lang w:val="en-GB"/>
    </w:rPr>
  </w:style>
  <w:style w:type="paragraph" w:customStyle="1" w:styleId="Default">
    <w:name w:val="Default"/>
    <w:rsid w:val="00195EFE"/>
    <w:pPr>
      <w:autoSpaceDE w:val="0"/>
      <w:autoSpaceDN w:val="0"/>
      <w:adjustRightInd w:val="0"/>
      <w:spacing w:after="0" w:line="240" w:lineRule="auto"/>
    </w:pPr>
    <w:rPr>
      <w:rFonts w:ascii="Arial Narrow" w:eastAsia="Calibri" w:hAnsi="Arial Narrow" w:cs="Arial Narrow"/>
      <w:color w:val="000000"/>
      <w:sz w:val="24"/>
      <w:szCs w:val="24"/>
    </w:rPr>
  </w:style>
  <w:style w:type="character" w:customStyle="1" w:styleId="Sprotnaopomba-besediloZnak">
    <w:name w:val="Sprotna opomba - besedilo Znak"/>
    <w:basedOn w:val="Privzetapisavaodstavka"/>
    <w:link w:val="Sprotnaopomba-besedilo"/>
    <w:uiPriority w:val="99"/>
    <w:semiHidden/>
    <w:rsid w:val="00195EFE"/>
    <w:rPr>
      <w:rFonts w:ascii="Bahnschrift Light SemiCondensed" w:eastAsia="Calibri" w:hAnsi="Bahnschrift Light SemiCondensed" w:cs="Times New Roman"/>
      <w:sz w:val="20"/>
      <w:szCs w:val="20"/>
    </w:rPr>
  </w:style>
  <w:style w:type="paragraph" w:styleId="Sprotnaopomba-besedilo">
    <w:name w:val="footnote text"/>
    <w:basedOn w:val="Navaden"/>
    <w:link w:val="Sprotnaopomba-besediloZnak"/>
    <w:uiPriority w:val="99"/>
    <w:semiHidden/>
    <w:unhideWhenUsed/>
    <w:rsid w:val="00195EFE"/>
    <w:pPr>
      <w:spacing w:after="140" w:line="240" w:lineRule="auto"/>
      <w:ind w:left="680"/>
    </w:pPr>
    <w:rPr>
      <w:rFonts w:ascii="Bahnschrift Light SemiCondensed" w:eastAsia="Calibri" w:hAnsi="Bahnschrift Light SemiCondensed" w:cs="Times New Roman"/>
      <w:sz w:val="20"/>
      <w:szCs w:val="20"/>
    </w:rPr>
  </w:style>
  <w:style w:type="character" w:customStyle="1" w:styleId="PripombabesediloZnak">
    <w:name w:val="Pripomba – besedilo Znak"/>
    <w:basedOn w:val="Privzetapisavaodstavka"/>
    <w:link w:val="Pripombabesedilo"/>
    <w:uiPriority w:val="99"/>
    <w:semiHidden/>
    <w:rsid w:val="00195EFE"/>
    <w:rPr>
      <w:rFonts w:ascii="Bahnschrift Light SemiCondensed" w:eastAsia="Calibri" w:hAnsi="Bahnschrift Light SemiCondensed" w:cs="Times New Roman"/>
      <w:sz w:val="20"/>
      <w:szCs w:val="20"/>
    </w:rPr>
  </w:style>
  <w:style w:type="paragraph" w:styleId="Pripombabesedilo">
    <w:name w:val="annotation text"/>
    <w:basedOn w:val="Navaden"/>
    <w:link w:val="PripombabesediloZnak"/>
    <w:uiPriority w:val="99"/>
    <w:semiHidden/>
    <w:unhideWhenUsed/>
    <w:rsid w:val="00195EFE"/>
    <w:pPr>
      <w:spacing w:after="140" w:line="240" w:lineRule="auto"/>
      <w:ind w:left="680"/>
    </w:pPr>
    <w:rPr>
      <w:rFonts w:ascii="Bahnschrift Light SemiCondensed" w:eastAsia="Calibri" w:hAnsi="Bahnschrift Light SemiCondensed" w:cs="Times New Roman"/>
      <w:sz w:val="20"/>
      <w:szCs w:val="20"/>
    </w:rPr>
  </w:style>
  <w:style w:type="character" w:customStyle="1" w:styleId="ZadevapripombeZnak">
    <w:name w:val="Zadeva pripombe Znak"/>
    <w:basedOn w:val="PripombabesediloZnak"/>
    <w:link w:val="Zadevapripombe"/>
    <w:uiPriority w:val="99"/>
    <w:semiHidden/>
    <w:rsid w:val="00195EFE"/>
    <w:rPr>
      <w:rFonts w:ascii="Bahnschrift Light SemiCondensed" w:eastAsia="Calibri" w:hAnsi="Bahnschrift Light SemiCondensed" w:cs="Times New Roman"/>
      <w:b/>
      <w:bCs/>
      <w:sz w:val="20"/>
      <w:szCs w:val="20"/>
    </w:rPr>
  </w:style>
  <w:style w:type="paragraph" w:styleId="Zadevapripombe">
    <w:name w:val="annotation subject"/>
    <w:basedOn w:val="Pripombabesedilo"/>
    <w:next w:val="Pripombabesedilo"/>
    <w:link w:val="ZadevapripombeZnak"/>
    <w:uiPriority w:val="99"/>
    <w:semiHidden/>
    <w:unhideWhenUsed/>
    <w:rsid w:val="00195EFE"/>
    <w:rPr>
      <w:b/>
      <w:bCs/>
    </w:rPr>
  </w:style>
  <w:style w:type="paragraph" w:styleId="Brezrazmikov">
    <w:name w:val="No Spacing"/>
    <w:uiPriority w:val="1"/>
    <w:qFormat/>
    <w:rsid w:val="00195EFE"/>
    <w:pPr>
      <w:spacing w:after="0" w:line="240" w:lineRule="auto"/>
    </w:pPr>
    <w:rPr>
      <w:rFonts w:ascii="Calibri" w:eastAsia="Calibri" w:hAnsi="Calibri" w:cs="Times New Roman"/>
    </w:rPr>
  </w:style>
  <w:style w:type="paragraph" w:customStyle="1" w:styleId="ListParagraph2">
    <w:name w:val="List Paragraph 2"/>
    <w:basedOn w:val="Odstavekseznama"/>
    <w:uiPriority w:val="99"/>
    <w:rsid w:val="00195EFE"/>
    <w:pPr>
      <w:spacing w:after="140" w:line="240" w:lineRule="auto"/>
      <w:ind w:left="2007" w:hanging="360"/>
    </w:pPr>
    <w:rPr>
      <w:rFonts w:ascii="Bahnschrift Light SemiCondensed" w:eastAsia="Calibri" w:hAnsi="Bahnschrift Light SemiCondensed" w:cs="Times New Roman"/>
    </w:rPr>
  </w:style>
  <w:style w:type="paragraph" w:customStyle="1" w:styleId="Opombe">
    <w:name w:val="Opombe"/>
    <w:basedOn w:val="Navaden"/>
    <w:qFormat/>
    <w:rsid w:val="00195EFE"/>
    <w:pPr>
      <w:spacing w:after="140" w:line="240" w:lineRule="auto"/>
      <w:ind w:left="680"/>
    </w:pPr>
    <w:rPr>
      <w:rFonts w:ascii="Bahnschrift Light SemiCondensed" w:eastAsia="Calibri" w:hAnsi="Bahnschrift Light SemiCondensed" w:cs="Arial"/>
      <w:i/>
      <w:color w:val="7F7F7F" w:themeColor="text1" w:themeTint="80"/>
    </w:rPr>
  </w:style>
  <w:style w:type="paragraph" w:customStyle="1" w:styleId="Izjava-tekst">
    <w:name w:val="Izjava - tekst"/>
    <w:autoRedefine/>
    <w:rsid w:val="00195EFE"/>
    <w:pPr>
      <w:tabs>
        <w:tab w:val="num" w:pos="720"/>
      </w:tabs>
      <w:spacing w:after="0" w:line="360" w:lineRule="auto"/>
      <w:ind w:left="720" w:right="337" w:hanging="360"/>
    </w:pPr>
    <w:rPr>
      <w:rFonts w:ascii="Times New Roman" w:eastAsia="Times New Roman" w:hAnsi="Times New Roman" w:cs="Times New Roman"/>
      <w:szCs w:val="20"/>
    </w:rPr>
  </w:style>
  <w:style w:type="paragraph" w:customStyle="1" w:styleId="Besedilotabel">
    <w:name w:val="Besedilo tabel"/>
    <w:basedOn w:val="Navaden"/>
    <w:qFormat/>
    <w:rsid w:val="00195EFE"/>
    <w:pPr>
      <w:spacing w:before="60" w:after="60" w:line="220" w:lineRule="exact"/>
      <w:ind w:left="680"/>
    </w:pPr>
    <w:rPr>
      <w:rFonts w:ascii="Bahnschrift Light SemiCondensed" w:hAnsi="Bahnschrift Light SemiCondensed"/>
      <w:sz w:val="20"/>
      <w:szCs w:val="20"/>
      <w:lang w:eastAsia="sl-SI"/>
    </w:rPr>
  </w:style>
  <w:style w:type="paragraph" w:customStyle="1" w:styleId="NoParagraphStyle">
    <w:name w:val="[No Paragraph Style]"/>
    <w:rsid w:val="00195EFE"/>
    <w:pPr>
      <w:autoSpaceDE w:val="0"/>
      <w:autoSpaceDN w:val="0"/>
      <w:adjustRightInd w:val="0"/>
      <w:spacing w:after="0" w:line="288" w:lineRule="auto"/>
      <w:textAlignment w:val="center"/>
    </w:pPr>
    <w:rPr>
      <w:rFonts w:ascii="Minion Pro" w:eastAsia="Calibri" w:hAnsi="Minion Pro" w:cs="Minion Pro"/>
      <w:color w:val="000000"/>
      <w:sz w:val="24"/>
      <w:szCs w:val="24"/>
      <w:lang w:val="en-GB" w:eastAsia="sl-SI"/>
    </w:rPr>
  </w:style>
  <w:style w:type="paragraph" w:customStyle="1" w:styleId="Bodyopisi">
    <w:name w:val="Body opisi"/>
    <w:basedOn w:val="Navaden"/>
    <w:qFormat/>
    <w:rsid w:val="00195EFE"/>
    <w:pPr>
      <w:tabs>
        <w:tab w:val="left" w:pos="851"/>
        <w:tab w:val="left" w:pos="4253"/>
      </w:tabs>
      <w:spacing w:before="130" w:after="140" w:line="260" w:lineRule="exact"/>
    </w:pPr>
    <w:rPr>
      <w:rFonts w:ascii="DaxCELight" w:hAnsi="DaxCELight"/>
      <w:szCs w:val="24"/>
      <w:lang w:eastAsia="sl-SI"/>
    </w:rPr>
  </w:style>
  <w:style w:type="paragraph" w:customStyle="1" w:styleId="Naslovvsebineprojekta">
    <w:name w:val="Naslov vsebine projekta"/>
    <w:basedOn w:val="Naslov1"/>
    <w:qFormat/>
    <w:rsid w:val="00195EFE"/>
    <w:pPr>
      <w:numPr>
        <w:numId w:val="0"/>
      </w:numPr>
      <w:spacing w:after="560"/>
    </w:pPr>
    <w:rPr>
      <w:caps/>
    </w:rPr>
  </w:style>
  <w:style w:type="paragraph" w:styleId="Kazalovsebine4">
    <w:name w:val="toc 4"/>
    <w:basedOn w:val="Navaden"/>
    <w:next w:val="Navaden"/>
    <w:autoRedefine/>
    <w:uiPriority w:val="39"/>
    <w:unhideWhenUsed/>
    <w:rsid w:val="00195EFE"/>
    <w:pPr>
      <w:spacing w:after="100" w:line="280" w:lineRule="exact"/>
      <w:ind w:left="660"/>
    </w:pPr>
    <w:rPr>
      <w:rFonts w:ascii="Bahnschrift Light SemiCondensed" w:eastAsia="Calibri" w:hAnsi="Bahnschrift Light SemiCondensed" w:cs="Times New Roman"/>
    </w:rPr>
  </w:style>
  <w:style w:type="paragraph" w:customStyle="1" w:styleId="Podatki">
    <w:name w:val="Podatki"/>
    <w:basedOn w:val="Tabelanazivi"/>
    <w:link w:val="PodatkiChar"/>
    <w:rsid w:val="00195EFE"/>
    <w:rPr>
      <w:rFonts w:ascii="DaxCERegular" w:hAnsi="DaxCERegular"/>
    </w:rPr>
  </w:style>
  <w:style w:type="paragraph" w:customStyle="1" w:styleId="Tabelanazivi">
    <w:name w:val="Tabela nazivi"/>
    <w:basedOn w:val="Navaden"/>
    <w:qFormat/>
    <w:rsid w:val="00195EFE"/>
    <w:pPr>
      <w:spacing w:before="160" w:after="160" w:line="240" w:lineRule="exact"/>
    </w:pPr>
    <w:rPr>
      <w:rFonts w:ascii="Bahnschrift Light SemiCondensed" w:hAnsi="Bahnschrift Light SemiCondensed"/>
      <w:szCs w:val="24"/>
      <w:lang w:eastAsia="sl-SI"/>
    </w:rPr>
  </w:style>
  <w:style w:type="character" w:customStyle="1" w:styleId="PodatkiChar">
    <w:name w:val="Podatki Char"/>
    <w:basedOn w:val="Privzetapisavaodstavka"/>
    <w:link w:val="Podatki"/>
    <w:rsid w:val="00195EFE"/>
    <w:rPr>
      <w:rFonts w:ascii="DaxCERegular" w:eastAsiaTheme="minorEastAsia" w:hAnsi="DaxCERegular"/>
      <w:szCs w:val="24"/>
      <w:lang w:eastAsia="sl-SI"/>
    </w:rPr>
  </w:style>
  <w:style w:type="paragraph" w:customStyle="1" w:styleId="Tabelapodatki">
    <w:name w:val="Tabela podatki"/>
    <w:basedOn w:val="Podatki"/>
    <w:qFormat/>
    <w:rsid w:val="00195EFE"/>
    <w:rPr>
      <w:rFonts w:ascii="Bahnschrift SemiBold SemiConden" w:hAnsi="Bahnschrift SemiBold SemiConden"/>
    </w:rPr>
  </w:style>
  <w:style w:type="character" w:styleId="Poudarek">
    <w:name w:val="Emphasis"/>
    <w:basedOn w:val="Privzetapisavaodstavka"/>
    <w:uiPriority w:val="20"/>
    <w:qFormat/>
    <w:rsid w:val="00AA7D77"/>
    <w:rPr>
      <w:i/>
      <w:iCs/>
    </w:rPr>
  </w:style>
  <w:style w:type="character" w:styleId="Pripombasklic">
    <w:name w:val="annotation reference"/>
    <w:basedOn w:val="Privzetapisavaodstavka"/>
    <w:uiPriority w:val="99"/>
    <w:semiHidden/>
    <w:unhideWhenUsed/>
    <w:rsid w:val="00B5692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127261">
      <w:bodyDiv w:val="1"/>
      <w:marLeft w:val="0"/>
      <w:marRight w:val="0"/>
      <w:marTop w:val="0"/>
      <w:marBottom w:val="0"/>
      <w:divBdr>
        <w:top w:val="none" w:sz="0" w:space="0" w:color="auto"/>
        <w:left w:val="none" w:sz="0" w:space="0" w:color="auto"/>
        <w:bottom w:val="none" w:sz="0" w:space="0" w:color="auto"/>
        <w:right w:val="none" w:sz="0" w:space="0" w:color="auto"/>
      </w:divBdr>
      <w:divsChild>
        <w:div w:id="236987636">
          <w:marLeft w:val="0"/>
          <w:marRight w:val="0"/>
          <w:marTop w:val="0"/>
          <w:marBottom w:val="0"/>
          <w:divBdr>
            <w:top w:val="none" w:sz="0" w:space="0" w:color="auto"/>
            <w:left w:val="none" w:sz="0" w:space="0" w:color="auto"/>
            <w:bottom w:val="none" w:sz="0" w:space="0" w:color="auto"/>
            <w:right w:val="none" w:sz="0" w:space="0" w:color="auto"/>
          </w:divBdr>
          <w:divsChild>
            <w:div w:id="2116509516">
              <w:marLeft w:val="0"/>
              <w:marRight w:val="0"/>
              <w:marTop w:val="0"/>
              <w:marBottom w:val="0"/>
              <w:divBdr>
                <w:top w:val="none" w:sz="0" w:space="0" w:color="auto"/>
                <w:left w:val="none" w:sz="0" w:space="0" w:color="auto"/>
                <w:bottom w:val="none" w:sz="0" w:space="0" w:color="auto"/>
                <w:right w:val="none" w:sz="0" w:space="0" w:color="auto"/>
              </w:divBdr>
              <w:divsChild>
                <w:div w:id="967011349">
                  <w:marLeft w:val="0"/>
                  <w:marRight w:val="0"/>
                  <w:marTop w:val="0"/>
                  <w:marBottom w:val="0"/>
                  <w:divBdr>
                    <w:top w:val="none" w:sz="0" w:space="0" w:color="auto"/>
                    <w:left w:val="none" w:sz="0" w:space="0" w:color="auto"/>
                    <w:bottom w:val="none" w:sz="0" w:space="0" w:color="auto"/>
                    <w:right w:val="none" w:sz="0" w:space="0" w:color="auto"/>
                  </w:divBdr>
                  <w:divsChild>
                    <w:div w:id="1059355041">
                      <w:marLeft w:val="0"/>
                      <w:marRight w:val="0"/>
                      <w:marTop w:val="0"/>
                      <w:marBottom w:val="0"/>
                      <w:divBdr>
                        <w:top w:val="none" w:sz="0" w:space="0" w:color="auto"/>
                        <w:left w:val="none" w:sz="0" w:space="0" w:color="auto"/>
                        <w:bottom w:val="none" w:sz="0" w:space="0" w:color="auto"/>
                        <w:right w:val="none" w:sz="0" w:space="0" w:color="auto"/>
                      </w:divBdr>
                      <w:divsChild>
                        <w:div w:id="670715214">
                          <w:marLeft w:val="0"/>
                          <w:marRight w:val="0"/>
                          <w:marTop w:val="0"/>
                          <w:marBottom w:val="0"/>
                          <w:divBdr>
                            <w:top w:val="none" w:sz="0" w:space="0" w:color="auto"/>
                            <w:left w:val="none" w:sz="0" w:space="0" w:color="auto"/>
                            <w:bottom w:val="none" w:sz="0" w:space="0" w:color="auto"/>
                            <w:right w:val="none" w:sz="0" w:space="0" w:color="auto"/>
                          </w:divBdr>
                          <w:divsChild>
                            <w:div w:id="218706999">
                              <w:marLeft w:val="0"/>
                              <w:marRight w:val="0"/>
                              <w:marTop w:val="0"/>
                              <w:marBottom w:val="0"/>
                              <w:divBdr>
                                <w:top w:val="none" w:sz="0" w:space="0" w:color="auto"/>
                                <w:left w:val="none" w:sz="0" w:space="0" w:color="auto"/>
                                <w:bottom w:val="none" w:sz="0" w:space="0" w:color="auto"/>
                                <w:right w:val="none" w:sz="0" w:space="0" w:color="auto"/>
                              </w:divBdr>
                              <w:divsChild>
                                <w:div w:id="452016923">
                                  <w:marLeft w:val="120"/>
                                  <w:marRight w:val="300"/>
                                  <w:marTop w:val="0"/>
                                  <w:marBottom w:val="0"/>
                                  <w:divBdr>
                                    <w:top w:val="none" w:sz="0" w:space="0" w:color="auto"/>
                                    <w:left w:val="none" w:sz="0" w:space="0" w:color="auto"/>
                                    <w:bottom w:val="none" w:sz="0" w:space="0" w:color="auto"/>
                                    <w:right w:val="none" w:sz="0" w:space="0" w:color="auto"/>
                                  </w:divBdr>
                                  <w:divsChild>
                                    <w:div w:id="2500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8176E-4C46-4695-AC11-D9586B60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4579</Words>
  <Characters>26102</Characters>
  <Application>Microsoft Office Word</Application>
  <DocSecurity>0</DocSecurity>
  <Lines>217</Lines>
  <Paragraphs>61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30620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IVAN</cp:lastModifiedBy>
  <cp:revision>4</cp:revision>
  <dcterms:created xsi:type="dcterms:W3CDTF">2021-07-19T09:56:00Z</dcterms:created>
  <dcterms:modified xsi:type="dcterms:W3CDTF">2021-07-20T08:11:00Z</dcterms:modified>
</cp:coreProperties>
</file>